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D6ADB" w14:textId="42C3ADED" w:rsidR="00185FDA" w:rsidRPr="00EB1125" w:rsidRDefault="00185FDA" w:rsidP="00185FDA">
      <w:pPr>
        <w:widowControl w:val="0"/>
        <w:tabs>
          <w:tab w:val="left" w:pos="1701"/>
          <w:tab w:val="right" w:pos="9923"/>
        </w:tabs>
        <w:spacing w:before="120"/>
        <w:rPr>
          <w:rFonts w:ascii="Arial" w:eastAsia="MS Mincho" w:hAnsi="Arial" w:cs="Arial"/>
          <w:b/>
          <w:sz w:val="24"/>
          <w:szCs w:val="24"/>
          <w:lang w:eastAsia="zh-CN"/>
        </w:rPr>
      </w:pPr>
      <w:bookmarkStart w:id="0" w:name="_Hlk187399964"/>
      <w:bookmarkStart w:id="1" w:name="_Toc193024528"/>
      <w:bookmarkStart w:id="2" w:name="_Hlk187400005"/>
      <w:r>
        <w:rPr>
          <w:rFonts w:ascii="Arial" w:eastAsia="MS Mincho" w:hAnsi="Arial" w:cs="Arial"/>
          <w:b/>
          <w:sz w:val="24"/>
          <w:szCs w:val="24"/>
          <w:lang w:eastAsia="zh-CN"/>
        </w:rPr>
        <w:t>3GPP TS</w:t>
      </w:r>
      <w:r w:rsidRPr="00EB1125">
        <w:rPr>
          <w:rFonts w:ascii="Arial" w:eastAsia="MS Mincho" w:hAnsi="Arial" w:cs="Arial"/>
          <w:b/>
          <w:sz w:val="24"/>
          <w:szCs w:val="24"/>
          <w:lang w:eastAsia="zh-CN"/>
        </w:rPr>
        <w:t>G-RAN WG2 Meeting #1</w:t>
      </w:r>
      <w:r w:rsidR="009078BF">
        <w:rPr>
          <w:rFonts w:ascii="Arial" w:eastAsia="MS Mincho" w:hAnsi="Arial" w:cs="Arial"/>
          <w:b/>
          <w:sz w:val="24"/>
          <w:szCs w:val="24"/>
          <w:lang w:eastAsia="zh-CN"/>
        </w:rPr>
        <w:t>2</w:t>
      </w:r>
      <w:r w:rsidR="00B96847">
        <w:rPr>
          <w:rFonts w:ascii="Arial" w:eastAsia="MS Mincho" w:hAnsi="Arial" w:cs="Arial"/>
          <w:b/>
          <w:sz w:val="24"/>
          <w:szCs w:val="24"/>
          <w:lang w:eastAsia="zh-CN"/>
        </w:rPr>
        <w:t>9</w:t>
      </w:r>
      <w:r w:rsidRPr="00EB1125">
        <w:rPr>
          <w:rFonts w:ascii="Arial" w:eastAsia="MS Mincho" w:hAnsi="Arial" w:cs="Arial"/>
          <w:b/>
          <w:sz w:val="24"/>
          <w:szCs w:val="24"/>
          <w:lang w:eastAsia="zh-CN"/>
        </w:rPr>
        <w:tab/>
      </w:r>
      <w:r w:rsidR="00525001" w:rsidRPr="00525001">
        <w:rPr>
          <w:rFonts w:ascii="Arial" w:eastAsia="MS Mincho" w:hAnsi="Arial" w:cs="Arial"/>
          <w:b/>
          <w:sz w:val="24"/>
          <w:szCs w:val="24"/>
          <w:lang w:eastAsia="zh-CN"/>
        </w:rPr>
        <w:t>R2-2500702</w:t>
      </w:r>
    </w:p>
    <w:p w14:paraId="21EA4A80" w14:textId="369DF98D" w:rsidR="003F313C" w:rsidRPr="00EB1125" w:rsidRDefault="00B96847" w:rsidP="003F313C">
      <w:pPr>
        <w:widowControl w:val="0"/>
        <w:tabs>
          <w:tab w:val="left" w:pos="1701"/>
          <w:tab w:val="right" w:pos="9923"/>
        </w:tabs>
        <w:spacing w:before="120"/>
        <w:rPr>
          <w:rFonts w:ascii="Arial" w:eastAsia="MS Mincho" w:hAnsi="Arial" w:cs="Arial"/>
          <w:b/>
          <w:sz w:val="24"/>
          <w:szCs w:val="24"/>
          <w:lang w:eastAsia="zh-CN"/>
        </w:rPr>
      </w:pPr>
      <w:r w:rsidRPr="00B96847">
        <w:rPr>
          <w:rFonts w:ascii="Arial" w:hAnsi="Arial"/>
          <w:b/>
          <w:noProof/>
          <w:sz w:val="24"/>
        </w:rPr>
        <w:t>Athens, G</w:t>
      </w:r>
      <w:r w:rsidR="00525001">
        <w:rPr>
          <w:rFonts w:ascii="Arial" w:hAnsi="Arial"/>
          <w:b/>
          <w:noProof/>
          <w:sz w:val="24"/>
        </w:rPr>
        <w:t>reece</w:t>
      </w:r>
      <w:r w:rsidRPr="00B96847">
        <w:rPr>
          <w:rFonts w:ascii="Arial" w:hAnsi="Arial"/>
          <w:b/>
          <w:noProof/>
          <w:sz w:val="24"/>
        </w:rPr>
        <w:t>, Feb. 17th – 21st, 2025</w:t>
      </w:r>
      <w:r w:rsidR="003F313C" w:rsidRPr="00EB1125">
        <w:rPr>
          <w:rFonts w:ascii="Arial" w:hAnsi="Arial"/>
          <w:b/>
          <w:noProof/>
          <w:sz w:val="24"/>
        </w:rPr>
        <w:t xml:space="preserve"> </w:t>
      </w:r>
    </w:p>
    <w:p w14:paraId="0B61F0E0" w14:textId="77777777" w:rsidR="006261AE" w:rsidRPr="00EB1125" w:rsidRDefault="006261AE" w:rsidP="00381BA9">
      <w:pPr>
        <w:pStyle w:val="Header"/>
        <w:spacing w:before="120"/>
        <w:rPr>
          <w:rFonts w:ascii="Times New Roman" w:hAnsi="Times New Roman" w:cs="Times New Roman"/>
          <w:bCs/>
          <w:noProof w:val="0"/>
          <w:sz w:val="24"/>
          <w:lang w:val="en-US" w:eastAsia="zh-CN"/>
        </w:rPr>
      </w:pPr>
    </w:p>
    <w:p w14:paraId="47628748" w14:textId="743D071A" w:rsidR="00CF2E49" w:rsidRPr="00E50C28" w:rsidRDefault="00CF2E49" w:rsidP="00CF2E49">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3" w:name="Source"/>
      <w:bookmarkEnd w:id="3"/>
      <w:r w:rsidR="0032681B" w:rsidRPr="0032681B">
        <w:rPr>
          <w:rFonts w:ascii="Arial" w:eastAsia="Times New Roman" w:hAnsi="Arial" w:cs="Arial"/>
          <w:b/>
          <w:sz w:val="24"/>
          <w:lang w:val="en-US"/>
        </w:rPr>
        <w:t>8.13.</w:t>
      </w:r>
      <w:r w:rsidR="00051EE2">
        <w:rPr>
          <w:rFonts w:ascii="Arial" w:eastAsia="Times New Roman" w:hAnsi="Arial" w:cs="Arial"/>
          <w:b/>
          <w:sz w:val="24"/>
          <w:lang w:val="en-US"/>
        </w:rPr>
        <w:t>4</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659EE63C" w:rsidR="005540BA" w:rsidRPr="000538F9" w:rsidRDefault="00997F4A" w:rsidP="006333FC">
      <w:pPr>
        <w:tabs>
          <w:tab w:val="left" w:pos="1843"/>
        </w:tabs>
        <w:ind w:left="1834" w:hangingChars="764" w:hanging="1834"/>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A05DFD">
        <w:rPr>
          <w:rFonts w:ascii="Arial" w:eastAsia="Times New Roman" w:hAnsi="Arial" w:cs="Arial"/>
          <w:b/>
          <w:sz w:val="24"/>
          <w:lang w:val="en-US"/>
        </w:rPr>
        <w:t>Discussion on service continuity</w:t>
      </w:r>
      <w:r w:rsidR="00243759">
        <w:rPr>
          <w:rFonts w:ascii="Arial" w:eastAsia="Times New Roman" w:hAnsi="Arial" w:cs="Arial"/>
          <w:b/>
          <w:sz w:val="24"/>
          <w:lang w:val="en-US"/>
        </w:rPr>
        <w:t xml:space="preserve"> </w:t>
      </w:r>
      <w:r w:rsidR="00243759" w:rsidRPr="00243759">
        <w:rPr>
          <w:rFonts w:ascii="Arial" w:eastAsia="Times New Roman" w:hAnsi="Arial" w:cs="Arial"/>
          <w:b/>
          <w:sz w:val="24"/>
          <w:lang w:val="en-US"/>
        </w:rPr>
        <w:t xml:space="preserve">for </w:t>
      </w:r>
      <w:r w:rsidR="0040421A">
        <w:rPr>
          <w:rFonts w:ascii="Arial" w:eastAsia="Times New Roman" w:hAnsi="Arial" w:cs="Arial"/>
          <w:b/>
          <w:sz w:val="24"/>
          <w:lang w:val="en-US"/>
        </w:rPr>
        <w:t>M</w:t>
      </w:r>
      <w:r w:rsidR="00243759" w:rsidRPr="00243759">
        <w:rPr>
          <w:rFonts w:ascii="Arial" w:eastAsia="Times New Roman" w:hAnsi="Arial" w:cs="Arial"/>
          <w:b/>
          <w:sz w:val="24"/>
          <w:lang w:val="en-US"/>
        </w:rPr>
        <w:t>ulti-hop Relay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4" w:name="DocumentFor"/>
      <w:bookmarkEnd w:id="4"/>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bookmarkEnd w:id="0"/>
    <w:p w14:paraId="5B885F99" w14:textId="77777777" w:rsidR="00FC11E8" w:rsidRPr="00FC11E8" w:rsidRDefault="00997F4A" w:rsidP="002A1AF7">
      <w:pPr>
        <w:pStyle w:val="Heading1"/>
        <w:numPr>
          <w:ilvl w:val="0"/>
          <w:numId w:val="2"/>
        </w:numPr>
        <w:jc w:val="both"/>
        <w:rPr>
          <w:rFonts w:ascii="Arial" w:eastAsia="Calibri Light" w:hAnsi="Arial" w:cs="Times New Roman"/>
        </w:rPr>
      </w:pPr>
      <w:r w:rsidRPr="0047527E">
        <w:rPr>
          <w:rFonts w:ascii="Arial" w:eastAsia="Calibri Light" w:hAnsi="Arial" w:cs="Times New Roman"/>
        </w:rPr>
        <w:t>Introduction</w:t>
      </w:r>
      <w:bookmarkStart w:id="5" w:name="OLE_LINK20"/>
      <w:bookmarkStart w:id="6" w:name="OLE_LINK21"/>
      <w:bookmarkStart w:id="7" w:name="OLE_LINK175"/>
      <w:bookmarkStart w:id="8" w:name="OLE_LINK176"/>
      <w:bookmarkEnd w:id="1"/>
    </w:p>
    <w:p w14:paraId="1D93AC23" w14:textId="6DE6D8E6" w:rsidR="00A85F79" w:rsidRDefault="00BD6782" w:rsidP="002A1AF7">
      <w:pPr>
        <w:jc w:val="both"/>
        <w:rPr>
          <w:lang w:eastAsia="zh-CN"/>
        </w:rPr>
      </w:pPr>
      <w:r>
        <w:rPr>
          <w:lang w:eastAsia="zh-CN"/>
        </w:rPr>
        <w:t xml:space="preserve">In </w:t>
      </w:r>
      <w:r w:rsidR="00051EE2">
        <w:rPr>
          <w:lang w:eastAsia="zh-CN"/>
        </w:rPr>
        <w:t xml:space="preserve">the WID for </w:t>
      </w:r>
      <w:r w:rsidR="00051EE2" w:rsidRPr="00051EE2">
        <w:rPr>
          <w:lang w:eastAsia="zh-CN"/>
        </w:rPr>
        <w:t xml:space="preserve">NR sidelink multi-hop relay </w:t>
      </w:r>
      <w:r w:rsidR="00051EE2">
        <w:rPr>
          <w:lang w:eastAsia="zh-CN"/>
        </w:rPr>
        <w:t>in</w:t>
      </w:r>
      <w:r w:rsidR="00BB4C08">
        <w:rPr>
          <w:lang w:eastAsia="zh-CN"/>
        </w:rPr>
        <w:t xml:space="preserve"> [1]</w:t>
      </w:r>
      <w:r>
        <w:rPr>
          <w:lang w:eastAsia="zh-CN"/>
        </w:rPr>
        <w:t xml:space="preserve">, we have </w:t>
      </w:r>
      <w:r w:rsidR="00270470">
        <w:rPr>
          <w:lang w:eastAsia="zh-CN"/>
        </w:rPr>
        <w:t xml:space="preserve">the </w:t>
      </w:r>
      <w:r>
        <w:rPr>
          <w:lang w:eastAsia="zh-CN"/>
        </w:rPr>
        <w:t xml:space="preserve">following </w:t>
      </w:r>
      <w:r w:rsidR="00270470">
        <w:rPr>
          <w:lang w:eastAsia="zh-CN"/>
        </w:rPr>
        <w:t xml:space="preserve">description </w:t>
      </w:r>
      <w:r w:rsidR="00D77A13">
        <w:rPr>
          <w:lang w:eastAsia="zh-CN"/>
        </w:rPr>
        <w:t>for</w:t>
      </w:r>
      <w:r>
        <w:rPr>
          <w:lang w:eastAsia="zh-CN"/>
        </w:rPr>
        <w:t xml:space="preserve"> </w:t>
      </w:r>
      <w:r w:rsidR="00270470" w:rsidRPr="009E6D0F">
        <w:rPr>
          <w:rFonts w:eastAsia="DengXian"/>
        </w:rPr>
        <w:t>service continuity scenarios for multi-hop U2N relay</w:t>
      </w:r>
      <w:r>
        <w:rPr>
          <w:lang w:eastAsia="zh-CN"/>
        </w:rPr>
        <w:t>.</w:t>
      </w:r>
    </w:p>
    <w:tbl>
      <w:tblPr>
        <w:tblStyle w:val="TableGrid"/>
        <w:tblW w:w="0" w:type="auto"/>
        <w:tblLook w:val="04A0" w:firstRow="1" w:lastRow="0" w:firstColumn="1" w:lastColumn="0" w:noHBand="0" w:noVBand="1"/>
      </w:tblPr>
      <w:tblGrid>
        <w:gridCol w:w="9629"/>
      </w:tblGrid>
      <w:tr w:rsidR="005F5F7B" w14:paraId="0104EE3D" w14:textId="77777777" w:rsidTr="00747D8D">
        <w:tc>
          <w:tcPr>
            <w:tcW w:w="9629" w:type="dxa"/>
          </w:tcPr>
          <w:p w14:paraId="49AC8679" w14:textId="77777777" w:rsidR="0032263F" w:rsidRPr="009E6D0F" w:rsidRDefault="0032263F" w:rsidP="0032263F">
            <w:pPr>
              <w:overflowPunct w:val="0"/>
              <w:autoSpaceDE w:val="0"/>
              <w:autoSpaceDN w:val="0"/>
              <w:adjustRightInd w:val="0"/>
              <w:spacing w:before="120" w:after="0" w:line="280" w:lineRule="atLeast"/>
              <w:jc w:val="both"/>
              <w:rPr>
                <w:rFonts w:eastAsia="DengXian"/>
              </w:rPr>
            </w:pPr>
            <w:r w:rsidRPr="009E6D0F">
              <w:rPr>
                <w:rFonts w:eastAsia="DengXian"/>
              </w:rPr>
              <w:t>Specify the following intra-gNB service continuity scenarios for multi-hop U2N relay</w:t>
            </w:r>
            <w:r w:rsidRPr="009E6D0F">
              <w:rPr>
                <w:lang w:val="en-US" w:eastAsia="ko-KR"/>
              </w:rPr>
              <w:t xml:space="preserve"> based on Rel-17/18 procedures</w:t>
            </w:r>
            <w:r>
              <w:rPr>
                <w:rFonts w:hint="eastAsia"/>
                <w:lang w:val="en-US" w:eastAsia="ko-KR"/>
              </w:rPr>
              <w:t xml:space="preserve"> (for remote UE)</w:t>
            </w:r>
            <w:r w:rsidRPr="009E6D0F">
              <w:rPr>
                <w:rFonts w:eastAsia="DengXian"/>
              </w:rPr>
              <w:t>:</w:t>
            </w:r>
          </w:p>
          <w:p w14:paraId="7AAFB52F" w14:textId="77777777" w:rsidR="0032263F" w:rsidRPr="007E6B63" w:rsidRDefault="0032263F" w:rsidP="0032263F">
            <w:pPr>
              <w:spacing w:before="120" w:after="0" w:line="280" w:lineRule="atLeast"/>
              <w:ind w:firstLine="360"/>
              <w:jc w:val="both"/>
              <w:rPr>
                <w:b/>
                <w:bCs/>
                <w:u w:val="single"/>
                <w:lang w:eastAsia="ko-KR"/>
              </w:rPr>
            </w:pPr>
            <w:bookmarkStart w:id="9" w:name="_Hlk181805286"/>
            <w:r w:rsidRPr="007E6B63">
              <w:rPr>
                <w:rFonts w:hint="eastAsia"/>
                <w:b/>
                <w:bCs/>
                <w:u w:val="single"/>
                <w:lang w:eastAsia="ko-KR"/>
              </w:rPr>
              <w:t>First Priority</w:t>
            </w:r>
            <w:bookmarkEnd w:id="9"/>
            <w:r w:rsidRPr="007E6B63">
              <w:rPr>
                <w:rFonts w:hint="eastAsia"/>
                <w:b/>
                <w:bCs/>
                <w:u w:val="single"/>
                <w:lang w:eastAsia="ko-KR"/>
              </w:rPr>
              <w:t>:</w:t>
            </w:r>
          </w:p>
          <w:p w14:paraId="41C6B520" w14:textId="77777777" w:rsidR="0032263F" w:rsidRPr="009E6D0F" w:rsidRDefault="0032263F" w:rsidP="0032263F">
            <w:pPr>
              <w:numPr>
                <w:ilvl w:val="0"/>
                <w:numId w:val="23"/>
              </w:numPr>
              <w:overflowPunct w:val="0"/>
              <w:autoSpaceDE w:val="0"/>
              <w:autoSpaceDN w:val="0"/>
              <w:adjustRightInd w:val="0"/>
              <w:spacing w:before="120" w:after="0" w:line="280" w:lineRule="atLeast"/>
              <w:jc w:val="both"/>
              <w:rPr>
                <w:lang w:eastAsia="ko-KR"/>
              </w:rPr>
            </w:pPr>
            <w:r w:rsidRPr="009E6D0F">
              <w:rPr>
                <w:lang w:eastAsia="ko-KR"/>
              </w:rPr>
              <w:t>Intra-gNB multi-hop indirect to direct path switching</w:t>
            </w:r>
            <w:r>
              <w:rPr>
                <w:rFonts w:hint="eastAsia"/>
                <w:lang w:eastAsia="ko-KR"/>
              </w:rPr>
              <w:t xml:space="preserve"> using existing framework</w:t>
            </w:r>
          </w:p>
          <w:p w14:paraId="7F1F5993" w14:textId="77777777" w:rsidR="0032263F" w:rsidRDefault="0032263F" w:rsidP="0032263F">
            <w:pPr>
              <w:numPr>
                <w:ilvl w:val="0"/>
                <w:numId w:val="23"/>
              </w:numPr>
              <w:overflowPunct w:val="0"/>
              <w:autoSpaceDE w:val="0"/>
              <w:autoSpaceDN w:val="0"/>
              <w:adjustRightInd w:val="0"/>
              <w:spacing w:before="120" w:after="0" w:line="280" w:lineRule="atLeast"/>
              <w:jc w:val="both"/>
              <w:rPr>
                <w:lang w:eastAsia="ko-KR"/>
              </w:rPr>
            </w:pPr>
            <w:r w:rsidRPr="009E6D0F">
              <w:rPr>
                <w:lang w:eastAsia="ko-KR"/>
              </w:rPr>
              <w:t>Intra-gNB multi-hop indirect to single-hop indirect path switching</w:t>
            </w:r>
            <w:r>
              <w:rPr>
                <w:rFonts w:hint="eastAsia"/>
                <w:lang w:eastAsia="ko-KR"/>
              </w:rPr>
              <w:t xml:space="preserve"> using existing framework</w:t>
            </w:r>
          </w:p>
          <w:p w14:paraId="70BC4B25" w14:textId="77777777" w:rsidR="0032263F" w:rsidRPr="007E6B63" w:rsidRDefault="0032263F" w:rsidP="0032263F">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029BB644" w14:textId="77777777" w:rsidR="0032263F" w:rsidRPr="009E6D0F" w:rsidRDefault="0032263F" w:rsidP="0032263F">
            <w:pPr>
              <w:numPr>
                <w:ilvl w:val="0"/>
                <w:numId w:val="23"/>
              </w:numPr>
              <w:overflowPunct w:val="0"/>
              <w:autoSpaceDE w:val="0"/>
              <w:autoSpaceDN w:val="0"/>
              <w:adjustRightInd w:val="0"/>
              <w:spacing w:before="120" w:after="0" w:line="280" w:lineRule="atLeast"/>
              <w:jc w:val="both"/>
              <w:rPr>
                <w:lang w:eastAsia="ko-KR"/>
              </w:rPr>
            </w:pPr>
            <w:r w:rsidRPr="009E6D0F">
              <w:rPr>
                <w:lang w:eastAsia="ko-KR"/>
              </w:rPr>
              <w:t xml:space="preserve">Intra-gNB direct </w:t>
            </w:r>
            <w:r w:rsidRPr="009E6D0F">
              <w:rPr>
                <w:rFonts w:hint="eastAsia"/>
                <w:lang w:eastAsia="ko-KR"/>
              </w:rPr>
              <w:t>t</w:t>
            </w:r>
            <w:r w:rsidRPr="009E6D0F">
              <w:rPr>
                <w:lang w:eastAsia="ko-KR"/>
              </w:rPr>
              <w:t>o multi-hop indirect path switching</w:t>
            </w:r>
          </w:p>
          <w:p w14:paraId="2AAC10DE" w14:textId="77777777" w:rsidR="0032263F" w:rsidRDefault="0032263F" w:rsidP="0032263F">
            <w:pPr>
              <w:numPr>
                <w:ilvl w:val="0"/>
                <w:numId w:val="23"/>
              </w:numPr>
              <w:overflowPunct w:val="0"/>
              <w:autoSpaceDE w:val="0"/>
              <w:autoSpaceDN w:val="0"/>
              <w:adjustRightInd w:val="0"/>
              <w:spacing w:before="120" w:after="0" w:line="280" w:lineRule="atLeast"/>
              <w:jc w:val="both"/>
              <w:rPr>
                <w:lang w:eastAsia="ko-KR"/>
              </w:rPr>
            </w:pPr>
            <w:r w:rsidRPr="009E6D0F">
              <w:rPr>
                <w:lang w:eastAsia="ko-KR"/>
              </w:rPr>
              <w:t xml:space="preserve">Intra-gNB </w:t>
            </w:r>
            <w:bookmarkStart w:id="10" w:name="_Hlk187661106"/>
            <w:r w:rsidRPr="009E6D0F">
              <w:rPr>
                <w:lang w:eastAsia="ko-KR"/>
              </w:rPr>
              <w:t xml:space="preserve">single-hop indirect </w:t>
            </w:r>
            <w:r w:rsidRPr="009E6D0F">
              <w:rPr>
                <w:rFonts w:hint="eastAsia"/>
                <w:lang w:eastAsia="ko-KR"/>
              </w:rPr>
              <w:t>t</w:t>
            </w:r>
            <w:r w:rsidRPr="009E6D0F">
              <w:rPr>
                <w:lang w:eastAsia="ko-KR"/>
              </w:rPr>
              <w:t>o multi-hop indirect</w:t>
            </w:r>
            <w:bookmarkEnd w:id="10"/>
            <w:r w:rsidRPr="009E6D0F">
              <w:rPr>
                <w:lang w:eastAsia="ko-KR"/>
              </w:rPr>
              <w:t xml:space="preserve"> path switching</w:t>
            </w:r>
          </w:p>
          <w:p w14:paraId="260FD70A" w14:textId="77777777" w:rsidR="0032263F" w:rsidRPr="009E6D0F" w:rsidRDefault="0032263F" w:rsidP="0032263F">
            <w:pPr>
              <w:spacing w:before="120" w:after="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48B96290" w14:textId="77777777" w:rsidR="0032263F" w:rsidRPr="009E6D0F" w:rsidRDefault="0032263F" w:rsidP="0032263F">
            <w:pPr>
              <w:spacing w:after="0"/>
              <w:rPr>
                <w:bCs/>
              </w:rPr>
            </w:pPr>
          </w:p>
          <w:p w14:paraId="79E5D40D" w14:textId="29F87903" w:rsidR="005F5F7B" w:rsidRPr="0032263F" w:rsidRDefault="0032263F" w:rsidP="0032263F">
            <w:pPr>
              <w:spacing w:after="0"/>
              <w:rPr>
                <w:bCs/>
              </w:rPr>
            </w:pPr>
            <w:r w:rsidRPr="003153D5">
              <w:rPr>
                <w:bCs/>
              </w:rPr>
              <w:t xml:space="preserve">NOTE: The current existing measurement framework and existing data forwarding mechanism should be reused. </w:t>
            </w:r>
          </w:p>
        </w:tc>
      </w:tr>
    </w:tbl>
    <w:p w14:paraId="32054206" w14:textId="77777777" w:rsidR="0032681B" w:rsidRDefault="0032681B" w:rsidP="002A1AF7">
      <w:pPr>
        <w:spacing w:before="120"/>
        <w:jc w:val="both"/>
        <w:rPr>
          <w:lang w:eastAsia="zh-CN"/>
        </w:rPr>
      </w:pPr>
    </w:p>
    <w:p w14:paraId="7264F74A" w14:textId="0202B84F" w:rsidR="00E77B0B" w:rsidRPr="00990D93" w:rsidRDefault="000214C9" w:rsidP="002A1AF7">
      <w:pPr>
        <w:spacing w:before="120"/>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0E57C6">
        <w:rPr>
          <w:rFonts w:eastAsiaTheme="minorEastAsia"/>
          <w:lang w:eastAsia="zh-CN"/>
        </w:rPr>
        <w:t>RAN2 128 meeting</w:t>
      </w:r>
      <w:r>
        <w:rPr>
          <w:rFonts w:eastAsiaTheme="minorEastAsia"/>
          <w:lang w:eastAsia="zh-CN"/>
        </w:rPr>
        <w:t xml:space="preserve">, </w:t>
      </w:r>
      <w:r w:rsidR="00990D93">
        <w:rPr>
          <w:lang w:eastAsia="zh-CN"/>
        </w:rPr>
        <w:t xml:space="preserve">the two </w:t>
      </w:r>
      <w:r w:rsidR="00990D93" w:rsidRPr="0032263F">
        <w:rPr>
          <w:lang w:eastAsia="zh-CN"/>
        </w:rPr>
        <w:t>scenarios</w:t>
      </w:r>
      <w:r w:rsidR="00990D93" w:rsidRPr="00B4140A">
        <w:rPr>
          <w:lang w:eastAsia="zh-CN"/>
        </w:rPr>
        <w:t xml:space="preserve"> </w:t>
      </w:r>
      <w:r w:rsidR="00051EE2">
        <w:rPr>
          <w:lang w:eastAsia="zh-CN"/>
        </w:rPr>
        <w:t>Scenario A and B</w:t>
      </w:r>
      <w:r w:rsidR="000E57C6">
        <w:rPr>
          <w:lang w:eastAsia="zh-CN"/>
        </w:rPr>
        <w:t xml:space="preserve"> </w:t>
      </w:r>
      <w:r w:rsidR="00990D93">
        <w:rPr>
          <w:lang w:eastAsia="zh-CN"/>
        </w:rPr>
        <w:t>in the f</w:t>
      </w:r>
      <w:r w:rsidR="00990D93" w:rsidRPr="0032263F">
        <w:rPr>
          <w:lang w:eastAsia="zh-CN"/>
        </w:rPr>
        <w:t xml:space="preserve">irst </w:t>
      </w:r>
      <w:r w:rsidR="00990D93">
        <w:rPr>
          <w:lang w:eastAsia="zh-CN"/>
        </w:rPr>
        <w:t>p</w:t>
      </w:r>
      <w:r w:rsidR="00990D93" w:rsidRPr="0032263F">
        <w:rPr>
          <w:lang w:eastAsia="zh-CN"/>
        </w:rPr>
        <w:t>riority</w:t>
      </w:r>
      <w:r w:rsidR="00051EE2">
        <w:rPr>
          <w:lang w:eastAsia="zh-CN"/>
        </w:rPr>
        <w:t xml:space="preserve"> </w:t>
      </w:r>
      <w:r w:rsidR="000E57C6">
        <w:rPr>
          <w:lang w:eastAsia="zh-CN"/>
        </w:rPr>
        <w:t xml:space="preserve">were discussed </w:t>
      </w:r>
      <w:r w:rsidR="00051EE2">
        <w:rPr>
          <w:lang w:eastAsia="zh-CN"/>
        </w:rPr>
        <w:t xml:space="preserve">and </w:t>
      </w:r>
      <w:r w:rsidR="000E57C6">
        <w:rPr>
          <w:lang w:eastAsia="zh-CN"/>
        </w:rPr>
        <w:t xml:space="preserve">it was </w:t>
      </w:r>
      <w:r w:rsidR="00051EE2">
        <w:rPr>
          <w:lang w:eastAsia="zh-CN"/>
        </w:rPr>
        <w:t xml:space="preserve">agreed that the </w:t>
      </w:r>
      <w:r w:rsidR="00051EE2">
        <w:t xml:space="preserve">Figure 1 and Figure 2 of R2-2410589 </w:t>
      </w:r>
      <w:r w:rsidR="00BB4C08">
        <w:t xml:space="preserve">[3] </w:t>
      </w:r>
      <w:r w:rsidR="00051EE2">
        <w:t xml:space="preserve">can be used as a baseline for intra-gNB multi-hop indirect to direct path switching procedure to be captured in TS 38.300. </w:t>
      </w:r>
      <w:r w:rsidR="00051EE2">
        <w:rPr>
          <w:rFonts w:eastAsiaTheme="minorEastAsia"/>
          <w:lang w:eastAsia="zh-CN"/>
        </w:rPr>
        <w:t>I</w:t>
      </w:r>
      <w:r w:rsidR="00BD6782">
        <w:rPr>
          <w:lang w:eastAsia="zh-CN"/>
        </w:rPr>
        <w:t xml:space="preserve">n this paper, we </w:t>
      </w:r>
      <w:r w:rsidR="00910850">
        <w:rPr>
          <w:lang w:eastAsia="zh-CN"/>
        </w:rPr>
        <w:t>discuss</w:t>
      </w:r>
      <w:r w:rsidR="00B4140A">
        <w:rPr>
          <w:lang w:eastAsia="zh-CN"/>
        </w:rPr>
        <w:t xml:space="preserve"> the </w:t>
      </w:r>
      <w:r w:rsidR="0032263F">
        <w:rPr>
          <w:lang w:eastAsia="zh-CN"/>
        </w:rPr>
        <w:t xml:space="preserve">two </w:t>
      </w:r>
      <w:r w:rsidR="0032263F" w:rsidRPr="0032263F">
        <w:rPr>
          <w:lang w:eastAsia="zh-CN"/>
        </w:rPr>
        <w:t>scenarios</w:t>
      </w:r>
      <w:r w:rsidR="00B4140A" w:rsidRPr="00B4140A">
        <w:rPr>
          <w:lang w:eastAsia="zh-CN"/>
        </w:rPr>
        <w:t xml:space="preserve"> </w:t>
      </w:r>
      <w:r w:rsidR="00270470">
        <w:rPr>
          <w:lang w:eastAsia="zh-CN"/>
        </w:rPr>
        <w:t>in</w:t>
      </w:r>
      <w:r w:rsidR="0032263F">
        <w:rPr>
          <w:lang w:eastAsia="zh-CN"/>
        </w:rPr>
        <w:t xml:space="preserve"> the </w:t>
      </w:r>
      <w:r w:rsidR="00990D93">
        <w:rPr>
          <w:lang w:eastAsia="zh-CN"/>
        </w:rPr>
        <w:t>s</w:t>
      </w:r>
      <w:r w:rsidR="00990D93" w:rsidRPr="00990D93">
        <w:rPr>
          <w:lang w:eastAsia="zh-CN"/>
        </w:rPr>
        <w:t xml:space="preserve">econd </w:t>
      </w:r>
      <w:r w:rsidR="00990D93">
        <w:rPr>
          <w:lang w:eastAsia="zh-CN"/>
        </w:rPr>
        <w:t>p</w:t>
      </w:r>
      <w:r w:rsidR="00990D93" w:rsidRPr="00990D93">
        <w:rPr>
          <w:lang w:eastAsia="zh-CN"/>
        </w:rPr>
        <w:t>riority</w:t>
      </w:r>
      <w:r w:rsidR="00FC5C36">
        <w:rPr>
          <w:lang w:eastAsia="zh-CN"/>
        </w:rPr>
        <w:t xml:space="preserve"> and </w:t>
      </w:r>
      <w:r w:rsidR="00A86D64">
        <w:rPr>
          <w:lang w:eastAsia="zh-CN"/>
        </w:rPr>
        <w:t>provide the signalling flows for the</w:t>
      </w:r>
      <w:r w:rsidR="0032681B">
        <w:rPr>
          <w:lang w:eastAsia="zh-CN"/>
        </w:rPr>
        <w:t>se</w:t>
      </w:r>
      <w:r w:rsidR="00A86D64">
        <w:rPr>
          <w:lang w:eastAsia="zh-CN"/>
        </w:rPr>
        <w:t xml:space="preserve"> two scenarios</w:t>
      </w:r>
      <w:r w:rsidR="00051EE2">
        <w:rPr>
          <w:lang w:eastAsia="zh-CN"/>
        </w:rPr>
        <w:t>. Additionally</w:t>
      </w:r>
      <w:r w:rsidR="00525001">
        <w:rPr>
          <w:lang w:eastAsia="zh-CN"/>
        </w:rPr>
        <w:t>,</w:t>
      </w:r>
      <w:r w:rsidR="00051EE2">
        <w:rPr>
          <w:lang w:eastAsia="zh-CN"/>
        </w:rPr>
        <w:t xml:space="preserve"> we also provide the text proposal for the scenario A and B in the annex which can be used as a baseline for TS 38.300</w:t>
      </w:r>
      <w:r w:rsidR="003C5389" w:rsidRPr="003C5389">
        <w:rPr>
          <w:lang w:eastAsia="zh-CN"/>
        </w:rPr>
        <w:t>.</w:t>
      </w:r>
    </w:p>
    <w:p w14:paraId="5CEBE011" w14:textId="77777777" w:rsidR="0032681B" w:rsidRPr="00E77B0B" w:rsidRDefault="0032681B" w:rsidP="002A1AF7">
      <w:pPr>
        <w:spacing w:before="120"/>
        <w:jc w:val="both"/>
        <w:rPr>
          <w:lang w:eastAsia="zh-CN"/>
        </w:rPr>
      </w:pPr>
    </w:p>
    <w:p w14:paraId="510CA7DD" w14:textId="0935E406" w:rsidR="004F78CA" w:rsidRDefault="00E005DF" w:rsidP="00991EB1">
      <w:pPr>
        <w:pStyle w:val="Heading1"/>
        <w:numPr>
          <w:ilvl w:val="0"/>
          <w:numId w:val="2"/>
        </w:numPr>
        <w:rPr>
          <w:rFonts w:ascii="Arial" w:eastAsia="MS Mincho" w:hAnsi="Arial" w:cs="Times New Roman"/>
          <w:lang w:eastAsia="zh-CN"/>
        </w:rPr>
      </w:pPr>
      <w:r>
        <w:rPr>
          <w:rFonts w:ascii="Arial" w:eastAsia="MS Mincho" w:hAnsi="Arial" w:cs="Times New Roman"/>
          <w:lang w:eastAsia="zh-CN"/>
        </w:rPr>
        <w:t>Discussion</w:t>
      </w:r>
    </w:p>
    <w:p w14:paraId="4BE55027" w14:textId="01EBE7B9" w:rsidR="003C5389" w:rsidRPr="00DC7623" w:rsidRDefault="007925DF" w:rsidP="002A1AF7">
      <w:pPr>
        <w:pStyle w:val="Heading2"/>
        <w:jc w:val="both"/>
        <w:rPr>
          <w:rFonts w:hint="eastAsia"/>
          <w:lang w:eastAsia="zh-CN"/>
        </w:rPr>
      </w:pPr>
      <w:r>
        <w:rPr>
          <w:lang w:eastAsia="zh-CN"/>
        </w:rPr>
        <w:t>2.</w:t>
      </w:r>
      <w:r w:rsidR="009D3E8C">
        <w:rPr>
          <w:rFonts w:hint="eastAsia"/>
          <w:lang w:eastAsia="zh-CN"/>
        </w:rPr>
        <w:t>1</w:t>
      </w:r>
      <w:r w:rsidR="00DC7623" w:rsidRPr="00DC7623">
        <w:rPr>
          <w:lang w:eastAsia="zh-CN"/>
        </w:rPr>
        <w:t xml:space="preserve"> </w:t>
      </w:r>
      <w:r w:rsidR="005B5127">
        <w:rPr>
          <w:lang w:eastAsia="zh-CN"/>
        </w:rPr>
        <w:t>S</w:t>
      </w:r>
      <w:r w:rsidR="005B5127" w:rsidRPr="00DC7623">
        <w:rPr>
          <w:lang w:eastAsia="zh-CN"/>
        </w:rPr>
        <w:t xml:space="preserve">ervice </w:t>
      </w:r>
      <w:r w:rsidR="00DC7623" w:rsidRPr="00DC7623">
        <w:rPr>
          <w:lang w:eastAsia="zh-CN"/>
        </w:rPr>
        <w:t>continuity procedures</w:t>
      </w:r>
    </w:p>
    <w:p w14:paraId="412DAC29" w14:textId="3ABCC215" w:rsidR="00FB40DA" w:rsidRDefault="003C5389" w:rsidP="002A1AF7">
      <w:pPr>
        <w:jc w:val="both"/>
        <w:rPr>
          <w:lang w:eastAsia="zh-CN"/>
        </w:rPr>
      </w:pPr>
      <w:r>
        <w:rPr>
          <w:lang w:eastAsia="zh-CN"/>
        </w:rPr>
        <w:t xml:space="preserve">In </w:t>
      </w:r>
      <w:r w:rsidR="00625794">
        <w:rPr>
          <w:lang w:eastAsia="zh-CN"/>
        </w:rPr>
        <w:t>the following</w:t>
      </w:r>
      <w:r w:rsidR="00A112E2">
        <w:rPr>
          <w:lang w:eastAsia="zh-CN"/>
        </w:rPr>
        <w:t xml:space="preserve"> subsection</w:t>
      </w:r>
      <w:r>
        <w:rPr>
          <w:lang w:eastAsia="zh-CN"/>
        </w:rPr>
        <w:t xml:space="preserve">, </w:t>
      </w:r>
      <w:r w:rsidR="0049473A">
        <w:rPr>
          <w:lang w:eastAsia="zh-CN"/>
        </w:rPr>
        <w:t xml:space="preserve">the </w:t>
      </w:r>
      <w:r w:rsidR="00625794">
        <w:rPr>
          <w:lang w:eastAsia="zh-CN"/>
        </w:rPr>
        <w:t xml:space="preserve">stage-2 </w:t>
      </w:r>
      <w:r w:rsidR="00625794" w:rsidRPr="00625794">
        <w:rPr>
          <w:lang w:eastAsia="zh-CN"/>
        </w:rPr>
        <w:t xml:space="preserve">procedures </w:t>
      </w:r>
      <w:r w:rsidR="00525001">
        <w:rPr>
          <w:lang w:eastAsia="zh-CN"/>
        </w:rPr>
        <w:t>are</w:t>
      </w:r>
      <w:r w:rsidR="000E57C6">
        <w:rPr>
          <w:lang w:eastAsia="zh-CN"/>
        </w:rPr>
        <w:t xml:space="preserve"> described </w:t>
      </w:r>
      <w:r w:rsidR="00625794" w:rsidRPr="00625794">
        <w:rPr>
          <w:lang w:eastAsia="zh-CN"/>
        </w:rPr>
        <w:t>for</w:t>
      </w:r>
      <w:r w:rsidR="00FB40DA">
        <w:rPr>
          <w:lang w:eastAsia="zh-CN"/>
        </w:rPr>
        <w:t>:</w:t>
      </w:r>
    </w:p>
    <w:p w14:paraId="7C59E4FC" w14:textId="0781519D" w:rsidR="00FB40DA" w:rsidRDefault="0032263F" w:rsidP="00C54EE6">
      <w:pPr>
        <w:pStyle w:val="ListParagraph"/>
        <w:numPr>
          <w:ilvl w:val="0"/>
          <w:numId w:val="16"/>
        </w:numPr>
        <w:ind w:firstLineChars="0"/>
        <w:jc w:val="both"/>
        <w:rPr>
          <w:lang w:eastAsia="zh-CN"/>
        </w:rPr>
      </w:pPr>
      <w:bookmarkStart w:id="11" w:name="_Hlk181782907"/>
      <w:r w:rsidRPr="0032263F">
        <w:rPr>
          <w:lang w:eastAsia="zh-CN"/>
        </w:rPr>
        <w:t>Intra-gNB</w:t>
      </w:r>
      <w:r w:rsidR="00974807" w:rsidRPr="00974807">
        <w:t xml:space="preserve"> </w:t>
      </w:r>
      <w:r w:rsidR="00974807" w:rsidRPr="00974807">
        <w:rPr>
          <w:lang w:eastAsia="zh-CN"/>
        </w:rPr>
        <w:t>direct to multi-hop indirect path</w:t>
      </w:r>
      <w:r w:rsidRPr="0032263F">
        <w:rPr>
          <w:lang w:eastAsia="zh-CN"/>
        </w:rPr>
        <w:t xml:space="preserve"> switching</w:t>
      </w:r>
      <w:r w:rsidR="00FB40DA">
        <w:rPr>
          <w:lang w:eastAsia="zh-CN"/>
        </w:rPr>
        <w:t>,</w:t>
      </w:r>
      <w:r>
        <w:rPr>
          <w:lang w:eastAsia="zh-CN"/>
        </w:rPr>
        <w:t xml:space="preserve"> and</w:t>
      </w:r>
    </w:p>
    <w:bookmarkEnd w:id="11"/>
    <w:p w14:paraId="768C88E2" w14:textId="25DF353E" w:rsidR="0032681B" w:rsidRDefault="0032263F" w:rsidP="0032681B">
      <w:pPr>
        <w:pStyle w:val="ListParagraph"/>
        <w:numPr>
          <w:ilvl w:val="0"/>
          <w:numId w:val="16"/>
        </w:numPr>
        <w:ind w:firstLineChars="0"/>
        <w:jc w:val="both"/>
        <w:rPr>
          <w:lang w:eastAsia="zh-CN"/>
        </w:rPr>
      </w:pPr>
      <w:r w:rsidRPr="0032263F">
        <w:rPr>
          <w:lang w:eastAsia="zh-CN"/>
        </w:rPr>
        <w:t xml:space="preserve">Intra-gNB </w:t>
      </w:r>
      <w:r w:rsidR="00974807" w:rsidRPr="00974807">
        <w:rPr>
          <w:lang w:eastAsia="zh-CN"/>
        </w:rPr>
        <w:t>single-hop indirect to multi-hop indirect</w:t>
      </w:r>
      <w:r w:rsidRPr="0032263F">
        <w:rPr>
          <w:lang w:eastAsia="zh-CN"/>
        </w:rPr>
        <w:t xml:space="preserve"> path switching</w:t>
      </w:r>
      <w:r w:rsidR="00A43A61">
        <w:rPr>
          <w:lang w:eastAsia="zh-CN"/>
        </w:rPr>
        <w:t>,</w:t>
      </w:r>
      <w:bookmarkEnd w:id="5"/>
      <w:bookmarkEnd w:id="6"/>
      <w:bookmarkEnd w:id="7"/>
      <w:bookmarkEnd w:id="8"/>
    </w:p>
    <w:p w14:paraId="0A2AD245" w14:textId="1A423E7D" w:rsidR="0032681B" w:rsidRPr="009F0BD7" w:rsidRDefault="0032681B" w:rsidP="0032681B">
      <w:pPr>
        <w:jc w:val="both"/>
        <w:rPr>
          <w:lang w:eastAsia="zh-CN"/>
        </w:rPr>
      </w:pPr>
    </w:p>
    <w:p w14:paraId="7A63FF26" w14:textId="6940486B" w:rsidR="0032681B" w:rsidRDefault="0032681B" w:rsidP="0032681B">
      <w:pPr>
        <w:jc w:val="both"/>
        <w:rPr>
          <w:lang w:eastAsia="zh-CN"/>
        </w:rPr>
      </w:pPr>
    </w:p>
    <w:p w14:paraId="62271533" w14:textId="106527B0" w:rsidR="0032681B" w:rsidRDefault="0032681B" w:rsidP="0032681B">
      <w:pPr>
        <w:jc w:val="both"/>
        <w:rPr>
          <w:lang w:eastAsia="zh-CN"/>
        </w:rPr>
      </w:pPr>
    </w:p>
    <w:p w14:paraId="13B03C78" w14:textId="77777777" w:rsidR="0032681B" w:rsidRDefault="0032681B" w:rsidP="0032681B">
      <w:pPr>
        <w:jc w:val="both"/>
        <w:rPr>
          <w:lang w:eastAsia="zh-CN"/>
        </w:rPr>
      </w:pPr>
    </w:p>
    <w:p w14:paraId="0FD6E42D" w14:textId="7A743F46" w:rsidR="003D5B6D" w:rsidRDefault="00E512C8" w:rsidP="002A1AF7">
      <w:pPr>
        <w:pStyle w:val="Heading2"/>
        <w:jc w:val="both"/>
        <w:rPr>
          <w:rFonts w:hint="eastAsia"/>
        </w:rPr>
      </w:pPr>
      <w:r>
        <w:rPr>
          <w:lang w:eastAsia="zh-CN"/>
        </w:rPr>
        <w:t>2.</w:t>
      </w:r>
      <w:r w:rsidR="001E099F">
        <w:rPr>
          <w:lang w:eastAsia="zh-CN"/>
        </w:rPr>
        <w:t>1</w:t>
      </w:r>
      <w:r w:rsidR="00DC7623">
        <w:rPr>
          <w:lang w:eastAsia="zh-CN"/>
        </w:rPr>
        <w:t>.</w:t>
      </w:r>
      <w:r w:rsidR="00154FA7">
        <w:rPr>
          <w:lang w:eastAsia="zh-CN"/>
        </w:rPr>
        <w:t xml:space="preserve">1 </w:t>
      </w:r>
      <w:r w:rsidR="0032263F" w:rsidRPr="0032263F">
        <w:rPr>
          <w:rFonts w:cs="Arial"/>
          <w:lang w:eastAsia="zh-CN"/>
        </w:rPr>
        <w:t xml:space="preserve">Intra-gNB </w:t>
      </w:r>
      <w:r w:rsidR="00974807" w:rsidRPr="00974807">
        <w:rPr>
          <w:rFonts w:cs="Arial"/>
          <w:lang w:eastAsia="zh-CN"/>
        </w:rPr>
        <w:t>direct to multi-hop indirect</w:t>
      </w:r>
      <w:r w:rsidR="0032263F" w:rsidRPr="0032263F">
        <w:rPr>
          <w:rFonts w:cs="Arial"/>
          <w:lang w:eastAsia="zh-CN"/>
        </w:rPr>
        <w:t xml:space="preserve"> path switching</w:t>
      </w:r>
    </w:p>
    <w:p w14:paraId="0C201847" w14:textId="6D4F653F" w:rsidR="003A0C5D" w:rsidRDefault="007925DF" w:rsidP="002A1AF7">
      <w:pPr>
        <w:jc w:val="both"/>
        <w:rPr>
          <w:rFonts w:cs="Arial"/>
          <w:lang w:eastAsia="zh-CN"/>
        </w:rPr>
      </w:pPr>
      <w:r>
        <w:rPr>
          <w:rFonts w:cs="Arial"/>
          <w:lang w:eastAsia="zh-CN"/>
        </w:rPr>
        <w:t>Figure 1</w:t>
      </w:r>
      <w:r w:rsidR="003A0C5D">
        <w:rPr>
          <w:rFonts w:cs="Arial"/>
          <w:lang w:eastAsia="zh-CN"/>
        </w:rPr>
        <w:t xml:space="preserve"> shows the procedure for the i</w:t>
      </w:r>
      <w:r w:rsidR="00A55602" w:rsidRPr="0032263F">
        <w:rPr>
          <w:lang w:eastAsia="zh-CN"/>
        </w:rPr>
        <w:t xml:space="preserve">ntra-gNB direct to </w:t>
      </w:r>
      <w:r w:rsidR="005340B4" w:rsidRPr="005340B4">
        <w:rPr>
          <w:lang w:eastAsia="zh-CN"/>
        </w:rPr>
        <w:t>multi-hop indirect</w:t>
      </w:r>
      <w:r w:rsidR="00A55602" w:rsidRPr="0032263F">
        <w:rPr>
          <w:lang w:eastAsia="zh-CN"/>
        </w:rPr>
        <w:t xml:space="preserve"> path switching</w:t>
      </w:r>
      <w:r w:rsidR="003A0C5D">
        <w:rPr>
          <w:rFonts w:cs="Arial"/>
          <w:lang w:eastAsia="zh-CN"/>
        </w:rPr>
        <w:t xml:space="preserve"> case which is extended from </w:t>
      </w:r>
      <w:r w:rsidR="00C34BF1">
        <w:rPr>
          <w:rFonts w:cs="Arial"/>
          <w:lang w:eastAsia="zh-CN"/>
        </w:rPr>
        <w:t>single hop intra</w:t>
      </w:r>
      <w:r w:rsidR="000F3679" w:rsidRPr="000F3679">
        <w:rPr>
          <w:rFonts w:cs="Arial"/>
          <w:lang w:eastAsia="zh-CN"/>
        </w:rPr>
        <w:t>-gNB  direct</w:t>
      </w:r>
      <w:r w:rsidR="005340B4">
        <w:rPr>
          <w:rFonts w:cs="Arial"/>
          <w:lang w:eastAsia="zh-CN"/>
        </w:rPr>
        <w:t xml:space="preserve"> to </w:t>
      </w:r>
      <w:r w:rsidR="005340B4" w:rsidRPr="000F3679">
        <w:rPr>
          <w:rFonts w:cs="Arial"/>
          <w:lang w:eastAsia="zh-CN"/>
        </w:rPr>
        <w:t>indirect</w:t>
      </w:r>
      <w:r w:rsidR="000F3679" w:rsidRPr="000F3679">
        <w:rPr>
          <w:rFonts w:cs="Arial"/>
          <w:lang w:eastAsia="zh-CN"/>
        </w:rPr>
        <w:t xml:space="preserve"> path</w:t>
      </w:r>
      <w:r w:rsidR="004D48CC" w:rsidRPr="007A78CD">
        <w:rPr>
          <w:rFonts w:cs="Arial"/>
          <w:lang w:eastAsia="zh-CN"/>
        </w:rPr>
        <w:t xml:space="preserve"> switching</w:t>
      </w:r>
      <w:r w:rsidR="004D48CC">
        <w:rPr>
          <w:rFonts w:cs="Arial"/>
          <w:lang w:eastAsia="zh-CN"/>
        </w:rPr>
        <w:t xml:space="preserve"> </w:t>
      </w:r>
      <w:r w:rsidR="003A0C5D">
        <w:rPr>
          <w:rFonts w:cs="Arial"/>
          <w:lang w:eastAsia="zh-CN"/>
        </w:rPr>
        <w:t>p</w:t>
      </w:r>
      <w:r w:rsidR="003A0C5D" w:rsidRPr="003A0C5D">
        <w:rPr>
          <w:rFonts w:cs="Arial"/>
          <w:lang w:eastAsia="zh-CN"/>
        </w:rPr>
        <w:t xml:space="preserve">rocedure </w:t>
      </w:r>
      <w:r w:rsidR="003A0C5D">
        <w:rPr>
          <w:rFonts w:cs="Arial"/>
          <w:lang w:eastAsia="zh-CN"/>
        </w:rPr>
        <w:t>as defined in clause 16.12.6.</w:t>
      </w:r>
      <w:r w:rsidR="00B824D4">
        <w:rPr>
          <w:rFonts w:cs="Arial"/>
          <w:lang w:eastAsia="zh-CN"/>
        </w:rPr>
        <w:t>2</w:t>
      </w:r>
      <w:r w:rsidR="003A0C5D">
        <w:rPr>
          <w:rFonts w:cs="Arial"/>
          <w:lang w:eastAsia="zh-CN"/>
        </w:rPr>
        <w:t xml:space="preserve"> in TS 38.300</w:t>
      </w:r>
      <w:r w:rsidR="003A0C5D">
        <w:rPr>
          <w:rFonts w:cs="Arial" w:hint="eastAsia"/>
          <w:lang w:eastAsia="zh-CN"/>
        </w:rPr>
        <w:t>.</w:t>
      </w:r>
      <w:r w:rsidR="003A0C5D">
        <w:rPr>
          <w:rFonts w:cs="Arial"/>
          <w:lang w:eastAsia="zh-CN"/>
        </w:rPr>
        <w:t xml:space="preserve"> </w:t>
      </w:r>
    </w:p>
    <w:p w14:paraId="395C8CD5" w14:textId="39B075CF" w:rsidR="000F3679" w:rsidRDefault="00B53D30" w:rsidP="00B53D30">
      <w:pPr>
        <w:spacing w:beforeLines="100" w:before="240"/>
        <w:jc w:val="center"/>
        <w:rPr>
          <w:rFonts w:eastAsiaTheme="minorEastAsia" w:cs="Arial"/>
          <w:b/>
          <w:lang w:eastAsia="zh-CN"/>
        </w:rPr>
      </w:pPr>
      <w:r>
        <w:rPr>
          <w:rFonts w:eastAsiaTheme="minorEastAsia" w:cs="Arial"/>
          <w:b/>
          <w:noProof/>
          <w:lang w:val="en-US" w:eastAsia="zh-CN"/>
        </w:rPr>
        <w:drawing>
          <wp:inline distT="0" distB="0" distL="0" distR="0" wp14:anchorId="0AFFA8B1" wp14:editId="33E03E2E">
            <wp:extent cx="3600428" cy="3351421"/>
            <wp:effectExtent l="0" t="0" r="635" b="1905"/>
            <wp:docPr id="6" name="图片 6" descr="C:\Users\z00850632\AppData\Local\Microsoft\Windows\INetCache\Content.MSO\F2EF6AE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850632\AppData\Local\Microsoft\Windows\INetCache\Content.MSO\F2EF6AE3.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4083" cy="3354823"/>
                    </a:xfrm>
                    <a:prstGeom prst="rect">
                      <a:avLst/>
                    </a:prstGeom>
                    <a:noFill/>
                    <a:ln>
                      <a:noFill/>
                    </a:ln>
                  </pic:spPr>
                </pic:pic>
              </a:graphicData>
            </a:graphic>
          </wp:inline>
        </w:drawing>
      </w:r>
    </w:p>
    <w:p w14:paraId="1E6E0BDA" w14:textId="2C1126FB" w:rsidR="00585A29" w:rsidRDefault="00585A29" w:rsidP="006B69C2">
      <w:pPr>
        <w:jc w:val="center"/>
        <w:rPr>
          <w:rFonts w:cs="Arial"/>
          <w:lang w:eastAsia="zh-CN"/>
        </w:rPr>
      </w:pPr>
      <w:r>
        <w:rPr>
          <w:rFonts w:cs="Arial"/>
          <w:lang w:eastAsia="zh-CN"/>
        </w:rPr>
        <w:t>Fig</w:t>
      </w:r>
      <w:r w:rsidR="00A66808">
        <w:rPr>
          <w:rFonts w:cs="Arial"/>
          <w:lang w:eastAsia="zh-CN"/>
        </w:rPr>
        <w:t>ure</w:t>
      </w:r>
      <w:r w:rsidR="007925DF">
        <w:rPr>
          <w:rFonts w:cs="Arial"/>
          <w:lang w:eastAsia="zh-CN"/>
        </w:rPr>
        <w:t xml:space="preserve"> 1</w:t>
      </w:r>
      <w:r>
        <w:rPr>
          <w:rFonts w:cs="Arial"/>
          <w:lang w:eastAsia="zh-CN"/>
        </w:rPr>
        <w:t xml:space="preserve">.  </w:t>
      </w:r>
      <w:r w:rsidR="00B953F4" w:rsidRPr="00B953F4">
        <w:rPr>
          <w:rFonts w:cs="Arial"/>
          <w:lang w:eastAsia="zh-CN"/>
        </w:rPr>
        <w:t xml:space="preserve">Intra-gNB </w:t>
      </w:r>
      <w:r w:rsidR="00974807" w:rsidRPr="00974807">
        <w:rPr>
          <w:rFonts w:cs="Arial"/>
          <w:lang w:eastAsia="zh-CN"/>
        </w:rPr>
        <w:t>direct to multi-hop indirect</w:t>
      </w:r>
      <w:r w:rsidR="00B953F4" w:rsidRPr="00B953F4">
        <w:rPr>
          <w:rFonts w:cs="Arial"/>
          <w:lang w:eastAsia="zh-CN"/>
        </w:rPr>
        <w:t xml:space="preserve"> path switching</w:t>
      </w:r>
      <w:r>
        <w:rPr>
          <w:rFonts w:cs="Arial"/>
          <w:lang w:eastAsia="zh-CN"/>
        </w:rPr>
        <w:t xml:space="preserve"> procedure</w:t>
      </w:r>
    </w:p>
    <w:p w14:paraId="705645CA" w14:textId="3FF6FDF0" w:rsidR="009B4946" w:rsidRDefault="00B953F4" w:rsidP="009B4946">
      <w:pPr>
        <w:jc w:val="both"/>
        <w:rPr>
          <w:rFonts w:cs="Arial"/>
          <w:lang w:eastAsia="zh-CN"/>
        </w:rPr>
      </w:pPr>
      <w:r w:rsidRPr="00683737">
        <w:rPr>
          <w:rFonts w:cs="Arial"/>
          <w:b/>
          <w:bCs/>
          <w:u w:val="single"/>
          <w:lang w:eastAsia="zh-CN"/>
        </w:rPr>
        <w:t>S</w:t>
      </w:r>
      <w:r w:rsidRPr="00683737">
        <w:rPr>
          <w:rFonts w:eastAsiaTheme="minorEastAsia" w:cs="Times New Roman"/>
          <w:b/>
          <w:bCs/>
          <w:u w:val="single"/>
          <w:lang w:eastAsia="zh-CN"/>
        </w:rPr>
        <w:t xml:space="preserve">tep </w:t>
      </w:r>
      <w:r w:rsidRPr="00683737">
        <w:rPr>
          <w:rFonts w:cs="Arial"/>
          <w:b/>
          <w:bCs/>
          <w:u w:val="single"/>
          <w:lang w:eastAsia="zh-CN"/>
        </w:rPr>
        <w:t>1.</w:t>
      </w:r>
      <w:r w:rsidRPr="00B953F4">
        <w:rPr>
          <w:rFonts w:cs="Arial"/>
          <w:lang w:eastAsia="zh-CN"/>
        </w:rPr>
        <w:tab/>
      </w:r>
      <w:r w:rsidR="002F7F1D" w:rsidRPr="00B953F4">
        <w:rPr>
          <w:rFonts w:cs="Arial"/>
          <w:lang w:eastAsia="zh-CN"/>
        </w:rPr>
        <w:t xml:space="preserve">The UE (i.e., L2 U2N Remote UE in </w:t>
      </w:r>
      <w:r w:rsidR="002F7F1D">
        <w:rPr>
          <w:rFonts w:cs="Arial"/>
          <w:lang w:eastAsia="zh-CN"/>
        </w:rPr>
        <w:t>next</w:t>
      </w:r>
      <w:r w:rsidR="002F7F1D" w:rsidRPr="00B953F4">
        <w:rPr>
          <w:rFonts w:cs="Arial"/>
          <w:lang w:eastAsia="zh-CN"/>
        </w:rPr>
        <w:t xml:space="preserve"> steps) </w:t>
      </w:r>
      <w:r w:rsidR="0008472C" w:rsidRPr="0008472C">
        <w:rPr>
          <w:rFonts w:cs="Arial"/>
          <w:lang w:eastAsia="zh-CN"/>
        </w:rPr>
        <w:t xml:space="preserve"> reports one or multiple candidate L2 U2N Relay UE(s)</w:t>
      </w:r>
      <w:r w:rsidR="009B4946">
        <w:rPr>
          <w:rFonts w:cs="Arial"/>
          <w:lang w:eastAsia="zh-CN"/>
        </w:rPr>
        <w:t>,</w:t>
      </w:r>
      <w:r w:rsidR="009B4946" w:rsidRPr="009B4946">
        <w:rPr>
          <w:rFonts w:eastAsia="SimSun"/>
        </w:rPr>
        <w:t xml:space="preserve"> </w:t>
      </w:r>
      <w:r w:rsidR="009B4946" w:rsidRPr="00296CF8">
        <w:rPr>
          <w:rFonts w:eastAsia="SimSun"/>
        </w:rPr>
        <w:t xml:space="preserve">after it measures/discovers the candidate </w:t>
      </w:r>
      <w:r w:rsidR="009B4946" w:rsidRPr="00296CF8">
        <w:t xml:space="preserve">L2 </w:t>
      </w:r>
      <w:r w:rsidR="009B4946" w:rsidRPr="00296CF8">
        <w:rPr>
          <w:rFonts w:eastAsia="SimSun"/>
        </w:rPr>
        <w:t>U2N Relay UE(s)</w:t>
      </w:r>
      <w:r w:rsidR="009B4946">
        <w:rPr>
          <w:rFonts w:eastAsia="SimSun"/>
        </w:rPr>
        <w:t>.</w:t>
      </w:r>
      <w:r w:rsidR="009B4946">
        <w:rPr>
          <w:rFonts w:cs="Arial"/>
          <w:lang w:eastAsia="zh-CN"/>
        </w:rPr>
        <w:t xml:space="preserve"> The triggering Event Y1 and Event Y2 can be used in the measurement configuration</w:t>
      </w:r>
      <w:r w:rsidR="009B4946" w:rsidRPr="00471615">
        <w:rPr>
          <w:rFonts w:cs="Arial"/>
          <w:lang w:eastAsia="zh-CN"/>
        </w:rPr>
        <w:t>.</w:t>
      </w:r>
      <w:r w:rsidR="009B4946">
        <w:rPr>
          <w:rFonts w:cs="Arial"/>
          <w:lang w:eastAsia="zh-CN"/>
        </w:rPr>
        <w:t xml:space="preserve"> </w:t>
      </w:r>
    </w:p>
    <w:p w14:paraId="155BBAAA" w14:textId="2FDBAD2E" w:rsidR="0008472C" w:rsidRDefault="0008472C" w:rsidP="0008472C">
      <w:pPr>
        <w:jc w:val="both"/>
      </w:pPr>
      <w:r w:rsidRPr="0008472C">
        <w:rPr>
          <w:rFonts w:cs="Arial"/>
          <w:lang w:eastAsia="zh-CN"/>
        </w:rPr>
        <w:t>-</w:t>
      </w:r>
      <w:r w:rsidRPr="0008472C">
        <w:rPr>
          <w:rFonts w:cs="Arial"/>
          <w:lang w:eastAsia="zh-CN"/>
        </w:rPr>
        <w:tab/>
      </w:r>
      <w:r w:rsidR="005D732F" w:rsidRPr="002D3917">
        <w:t>Event Y1 (</w:t>
      </w:r>
      <w:proofErr w:type="spellStart"/>
      <w:r w:rsidR="005D732F" w:rsidRPr="002D3917">
        <w:t>PCell</w:t>
      </w:r>
      <w:proofErr w:type="spellEnd"/>
      <w:r w:rsidR="005D732F" w:rsidRPr="002D3917">
        <w:t xml:space="preserve"> becomes worse than threshold1 and candidate L2 U2N Relay UE becomes better than threshold2)</w:t>
      </w:r>
    </w:p>
    <w:p w14:paraId="5FAEEFF3" w14:textId="06EEED87" w:rsidR="005D732F" w:rsidRDefault="005D732F" w:rsidP="005D732F">
      <w:pPr>
        <w:jc w:val="both"/>
      </w:pPr>
      <w:r w:rsidRPr="0008472C">
        <w:rPr>
          <w:rFonts w:cs="Arial"/>
          <w:lang w:eastAsia="zh-CN"/>
        </w:rPr>
        <w:t>-</w:t>
      </w:r>
      <w:r w:rsidRPr="0008472C">
        <w:rPr>
          <w:rFonts w:cs="Arial"/>
          <w:lang w:eastAsia="zh-CN"/>
        </w:rPr>
        <w:tab/>
      </w:r>
      <w:r w:rsidRPr="002D3917">
        <w:t>Event Y2 (Candidate L2 U2N Relay UE becomes better than threshold)</w:t>
      </w:r>
    </w:p>
    <w:p w14:paraId="171B0114" w14:textId="39503B50" w:rsidR="000E57C6" w:rsidRDefault="000E57C6" w:rsidP="005D732F">
      <w:pPr>
        <w:jc w:val="both"/>
      </w:pPr>
      <w:r>
        <w:t>Therefore, we have the following proposals</w:t>
      </w:r>
    </w:p>
    <w:p w14:paraId="66E42B85" w14:textId="0B6B724B" w:rsidR="00693777" w:rsidRDefault="00DE47AC" w:rsidP="00693777">
      <w:pPr>
        <w:jc w:val="both"/>
      </w:pPr>
      <w:r w:rsidRPr="00DE47AC">
        <w:rPr>
          <w:rFonts w:cs="Arial"/>
          <w:b/>
          <w:lang w:eastAsia="zh-CN"/>
        </w:rPr>
        <w:t>Proposal 1: The triggering</w:t>
      </w:r>
      <w:r w:rsidR="00693777" w:rsidRPr="00693777">
        <w:rPr>
          <w:rFonts w:cs="Arial"/>
          <w:b/>
          <w:lang w:eastAsia="zh-CN"/>
        </w:rPr>
        <w:t xml:space="preserve"> Event </w:t>
      </w:r>
      <w:r w:rsidR="005D732F">
        <w:rPr>
          <w:rFonts w:cs="Arial"/>
          <w:b/>
          <w:lang w:eastAsia="zh-CN"/>
        </w:rPr>
        <w:t>Y1/Y2</w:t>
      </w:r>
      <w:r w:rsidRPr="00DE47AC">
        <w:rPr>
          <w:rFonts w:cs="Arial"/>
          <w:b/>
          <w:lang w:eastAsia="zh-CN"/>
        </w:rPr>
        <w:t xml:space="preserve"> can be </w:t>
      </w:r>
      <w:r w:rsidR="00645FB5">
        <w:rPr>
          <w:rFonts w:cs="Arial"/>
          <w:b/>
          <w:lang w:eastAsia="zh-CN"/>
        </w:rPr>
        <w:t xml:space="preserve">adopted and </w:t>
      </w:r>
      <w:r w:rsidRPr="00DE47AC">
        <w:rPr>
          <w:rFonts w:cs="Arial"/>
          <w:b/>
          <w:lang w:eastAsia="zh-CN"/>
        </w:rPr>
        <w:t>reused in the measurement configuration</w:t>
      </w:r>
      <w:r w:rsidR="00A9728F">
        <w:rPr>
          <w:rFonts w:cs="Arial"/>
          <w:b/>
          <w:lang w:eastAsia="zh-CN"/>
        </w:rPr>
        <w:t xml:space="preserve"> for the </w:t>
      </w:r>
      <w:r w:rsidR="00A9728F" w:rsidRPr="00A9728F">
        <w:rPr>
          <w:rFonts w:cs="Arial"/>
          <w:b/>
          <w:lang w:eastAsia="zh-CN"/>
        </w:rPr>
        <w:t>multi-hop U2N relay</w:t>
      </w:r>
      <w:r w:rsidRPr="00DE47AC">
        <w:rPr>
          <w:rFonts w:cs="Arial"/>
          <w:b/>
          <w:lang w:eastAsia="zh-CN"/>
        </w:rPr>
        <w:t>.</w:t>
      </w:r>
      <w:r w:rsidR="00693777" w:rsidRPr="00693777">
        <w:t xml:space="preserve"> </w:t>
      </w:r>
    </w:p>
    <w:p w14:paraId="5E9B4FBC" w14:textId="0387ECB0" w:rsidR="00EB356F" w:rsidRPr="00EB356F" w:rsidRDefault="00EB356F" w:rsidP="00693777">
      <w:pPr>
        <w:jc w:val="both"/>
        <w:rPr>
          <w:b/>
        </w:rPr>
      </w:pPr>
      <w:r w:rsidRPr="00EB356F">
        <w:rPr>
          <w:rFonts w:cs="Arial"/>
          <w:b/>
          <w:lang w:eastAsia="zh-CN"/>
        </w:rPr>
        <w:t xml:space="preserve">Proposal 2: The </w:t>
      </w:r>
      <w:r w:rsidRPr="00DE47AC">
        <w:rPr>
          <w:rFonts w:cs="Arial"/>
          <w:b/>
          <w:lang w:eastAsia="zh-CN"/>
        </w:rPr>
        <w:t>measurement</w:t>
      </w:r>
      <w:r w:rsidRPr="00EB356F">
        <w:rPr>
          <w:rFonts w:cs="Arial"/>
          <w:b/>
          <w:lang w:eastAsia="zh-CN"/>
        </w:rPr>
        <w:t xml:space="preserve"> reporting includes at least the L2 ID of </w:t>
      </w:r>
      <w:r w:rsidR="00A53BC8">
        <w:rPr>
          <w:rFonts w:cs="Arial"/>
          <w:b/>
          <w:lang w:eastAsia="zh-CN"/>
        </w:rPr>
        <w:t xml:space="preserve">the First </w:t>
      </w:r>
      <w:r w:rsidRPr="00EB356F">
        <w:rPr>
          <w:rFonts w:cs="Arial"/>
          <w:b/>
          <w:lang w:eastAsia="zh-CN"/>
        </w:rPr>
        <w:t xml:space="preserve">Relay UE, </w:t>
      </w:r>
      <w:r w:rsidR="00A53BC8">
        <w:rPr>
          <w:rFonts w:cs="Arial"/>
          <w:b/>
          <w:lang w:eastAsia="zh-CN"/>
        </w:rPr>
        <w:t xml:space="preserve">the First </w:t>
      </w:r>
      <w:r w:rsidR="00A53BC8" w:rsidRPr="00EB356F">
        <w:rPr>
          <w:rFonts w:cs="Arial"/>
          <w:b/>
          <w:lang w:eastAsia="zh-CN"/>
        </w:rPr>
        <w:t>Relay UE</w:t>
      </w:r>
      <w:r w:rsidRPr="00EB356F">
        <w:rPr>
          <w:rFonts w:cs="Arial"/>
          <w:b/>
          <w:lang w:eastAsia="zh-CN"/>
        </w:rPr>
        <w:t>’s serving cell ID, and sidelink measurement quantity (SD-RSRP derived by measuring the discovery message broadcasted by</w:t>
      </w:r>
      <w:r w:rsidR="00A53BC8" w:rsidRPr="00EB356F">
        <w:rPr>
          <w:rFonts w:cs="Arial"/>
          <w:b/>
          <w:lang w:eastAsia="zh-CN"/>
        </w:rPr>
        <w:t xml:space="preserve"> </w:t>
      </w:r>
      <w:r w:rsidR="00A53BC8">
        <w:rPr>
          <w:rFonts w:cs="Arial"/>
          <w:b/>
          <w:lang w:eastAsia="zh-CN"/>
        </w:rPr>
        <w:t xml:space="preserve">the First </w:t>
      </w:r>
      <w:r w:rsidR="00A53BC8" w:rsidRPr="00EB356F">
        <w:rPr>
          <w:rFonts w:cs="Arial"/>
          <w:b/>
          <w:lang w:eastAsia="zh-CN"/>
        </w:rPr>
        <w:t>Relay UE</w:t>
      </w:r>
      <w:r w:rsidRPr="00EB356F">
        <w:rPr>
          <w:rFonts w:cs="Arial"/>
          <w:b/>
          <w:lang w:eastAsia="zh-CN"/>
        </w:rPr>
        <w:t>).</w:t>
      </w:r>
    </w:p>
    <w:p w14:paraId="3404EBE2" w14:textId="7C541B46" w:rsidR="00B953F4" w:rsidRPr="00B953F4" w:rsidRDefault="00B953F4" w:rsidP="00B953F4">
      <w:pPr>
        <w:jc w:val="both"/>
        <w:rPr>
          <w:rFonts w:cs="Arial"/>
          <w:lang w:eastAsia="zh-CN"/>
        </w:rPr>
      </w:pPr>
      <w:r w:rsidRPr="00683737">
        <w:rPr>
          <w:rFonts w:cs="Arial"/>
          <w:b/>
          <w:bCs/>
          <w:u w:val="single"/>
          <w:lang w:eastAsia="zh-CN"/>
        </w:rPr>
        <w:t>Step 2</w:t>
      </w:r>
      <w:r w:rsidRPr="00B953F4">
        <w:rPr>
          <w:rFonts w:cs="Arial"/>
          <w:lang w:eastAsia="zh-CN"/>
        </w:rPr>
        <w:t>.</w:t>
      </w:r>
      <w:r w:rsidRPr="00B953F4">
        <w:rPr>
          <w:rFonts w:cs="Arial"/>
          <w:lang w:eastAsia="zh-CN"/>
        </w:rPr>
        <w:tab/>
        <w:t xml:space="preserve">The gNB decides to switch the L2 U2N Remote UE onto </w:t>
      </w:r>
      <w:r w:rsidR="00693777" w:rsidRPr="00974807">
        <w:rPr>
          <w:rFonts w:cs="Arial"/>
          <w:lang w:eastAsia="zh-CN"/>
        </w:rPr>
        <w:t>multi-hop indirect</w:t>
      </w:r>
      <w:r w:rsidRPr="00B953F4">
        <w:rPr>
          <w:rFonts w:cs="Arial"/>
          <w:lang w:eastAsia="zh-CN"/>
        </w:rPr>
        <w:t xml:space="preserve"> path.</w:t>
      </w:r>
    </w:p>
    <w:p w14:paraId="7B183EA7" w14:textId="52FD08EF" w:rsidR="006C6F8F" w:rsidRPr="006C6F8F" w:rsidRDefault="00B953F4" w:rsidP="00693777">
      <w:pPr>
        <w:jc w:val="both"/>
        <w:rPr>
          <w:rFonts w:eastAsiaTheme="minorEastAsia" w:cs="Arial"/>
          <w:lang w:eastAsia="zh-CN"/>
        </w:rPr>
      </w:pPr>
      <w:r w:rsidRPr="00683737">
        <w:rPr>
          <w:rFonts w:cs="Arial"/>
          <w:b/>
          <w:bCs/>
          <w:u w:val="single"/>
          <w:lang w:eastAsia="zh-CN"/>
        </w:rPr>
        <w:t>Step 3.</w:t>
      </w:r>
      <w:r w:rsidR="0032681B" w:rsidRPr="00270470">
        <w:rPr>
          <w:rFonts w:cs="Arial"/>
          <w:b/>
          <w:bCs/>
          <w:lang w:eastAsia="zh-CN"/>
        </w:rPr>
        <w:t xml:space="preserve"> </w:t>
      </w:r>
      <w:r w:rsidR="00270470" w:rsidRPr="00270470">
        <w:rPr>
          <w:rFonts w:cs="Arial"/>
          <w:b/>
          <w:bCs/>
          <w:lang w:eastAsia="zh-CN"/>
        </w:rPr>
        <w:t xml:space="preserve">  </w:t>
      </w:r>
      <w:r w:rsidR="0032681B" w:rsidRPr="00270470">
        <w:rPr>
          <w:rFonts w:cs="Arial"/>
          <w:b/>
          <w:bCs/>
          <w:lang w:eastAsia="zh-CN"/>
        </w:rPr>
        <w:t xml:space="preserve"> </w:t>
      </w:r>
      <w:r w:rsidR="0032681B" w:rsidRPr="00B953F4">
        <w:rPr>
          <w:rFonts w:cs="Arial"/>
          <w:lang w:eastAsia="zh-CN"/>
        </w:rPr>
        <w:t xml:space="preserve"> </w:t>
      </w:r>
      <w:r w:rsidR="00693777" w:rsidRPr="00B953F4">
        <w:rPr>
          <w:rFonts w:cs="Arial"/>
          <w:lang w:eastAsia="zh-CN"/>
        </w:rPr>
        <w:t>The gNB sends the RRCReconfiguration message to the</w:t>
      </w:r>
      <w:r w:rsidR="00693777">
        <w:rPr>
          <w:rFonts w:cs="Arial"/>
          <w:lang w:eastAsia="zh-CN"/>
        </w:rPr>
        <w:t xml:space="preserve"> </w:t>
      </w:r>
      <w:proofErr w:type="spellStart"/>
      <w:r w:rsidR="00167975">
        <w:rPr>
          <w:rFonts w:cs="Arial"/>
          <w:lang w:eastAsia="zh-CN"/>
        </w:rPr>
        <w:t>targe</w:t>
      </w:r>
      <w:proofErr w:type="spellEnd"/>
      <w:r w:rsidR="00167975" w:rsidRPr="00D05CC3">
        <w:rPr>
          <w:rFonts w:cs="Arial"/>
          <w:lang w:eastAsia="zh-CN"/>
        </w:rPr>
        <w:t xml:space="preserve"> L2 U2N </w:t>
      </w:r>
      <w:r w:rsidR="00167975">
        <w:rPr>
          <w:rFonts w:cs="Arial"/>
          <w:lang w:eastAsia="zh-CN"/>
        </w:rPr>
        <w:t>multi-hop r</w:t>
      </w:r>
      <w:r w:rsidR="00167975" w:rsidRPr="00D05CC3">
        <w:rPr>
          <w:rFonts w:cs="Arial"/>
          <w:lang w:eastAsia="zh-CN"/>
        </w:rPr>
        <w:t>elay</w:t>
      </w:r>
      <w:r w:rsidR="00693777" w:rsidRPr="00B953F4">
        <w:rPr>
          <w:rFonts w:cs="Arial"/>
          <w:lang w:eastAsia="zh-CN"/>
        </w:rPr>
        <w:t xml:space="preserve"> </w:t>
      </w:r>
      <w:r w:rsidR="00693777">
        <w:rPr>
          <w:rFonts w:cs="Arial"/>
          <w:lang w:eastAsia="zh-CN"/>
        </w:rPr>
        <w:t xml:space="preserve">(last relay, intermediate relay and the first relay UE) </w:t>
      </w:r>
      <w:r w:rsidR="00693777" w:rsidRPr="00B953F4">
        <w:rPr>
          <w:rFonts w:cs="Arial"/>
          <w:lang w:eastAsia="zh-CN"/>
        </w:rPr>
        <w:t>to reconfigure the connection</w:t>
      </w:r>
      <w:r w:rsidR="00CC3FDE">
        <w:rPr>
          <w:rFonts w:cs="Arial"/>
          <w:lang w:eastAsia="zh-CN"/>
        </w:rPr>
        <w:t xml:space="preserve"> for</w:t>
      </w:r>
      <w:r w:rsidR="006C6F8F">
        <w:rPr>
          <w:rFonts w:cs="Arial"/>
          <w:lang w:eastAsia="zh-CN"/>
        </w:rPr>
        <w:t xml:space="preserve"> R</w:t>
      </w:r>
      <w:r w:rsidR="00CC3FDE">
        <w:rPr>
          <w:rFonts w:cs="Arial"/>
          <w:lang w:eastAsia="zh-CN"/>
        </w:rPr>
        <w:t xml:space="preserve">emote UE </w:t>
      </w:r>
      <w:r w:rsidR="00693777" w:rsidRPr="00B953F4">
        <w:rPr>
          <w:rFonts w:cs="Arial"/>
          <w:lang w:eastAsia="zh-CN"/>
        </w:rPr>
        <w:t xml:space="preserve">. </w:t>
      </w:r>
    </w:p>
    <w:p w14:paraId="37E81CFD" w14:textId="77777777" w:rsidR="00BB099F" w:rsidRDefault="00B953F4" w:rsidP="00E25D38">
      <w:pPr>
        <w:jc w:val="both"/>
        <w:rPr>
          <w:rFonts w:cs="Arial"/>
          <w:lang w:eastAsia="zh-CN"/>
        </w:rPr>
      </w:pPr>
      <w:r w:rsidRPr="00683737">
        <w:rPr>
          <w:rFonts w:cs="Arial"/>
          <w:b/>
          <w:bCs/>
          <w:u w:val="single"/>
          <w:lang w:eastAsia="zh-CN"/>
        </w:rPr>
        <w:t>Step 4</w:t>
      </w:r>
      <w:r w:rsidRPr="00B953F4">
        <w:rPr>
          <w:rFonts w:cs="Arial"/>
          <w:lang w:eastAsia="zh-CN"/>
        </w:rPr>
        <w:t>.</w:t>
      </w:r>
      <w:r w:rsidRPr="00B953F4">
        <w:rPr>
          <w:rFonts w:cs="Arial"/>
          <w:lang w:eastAsia="zh-CN"/>
        </w:rPr>
        <w:tab/>
      </w:r>
      <w:r w:rsidR="006C6F8F" w:rsidRPr="006C6F8F">
        <w:rPr>
          <w:rFonts w:cs="Arial"/>
          <w:lang w:eastAsia="zh-CN"/>
        </w:rPr>
        <w:t xml:space="preserve">The gNB sends the RRCReconfiguration message to the L2 U2N Remote UE. The RRCReconfiguration message includes at least </w:t>
      </w:r>
      <w:r w:rsidR="006C6F8F">
        <w:rPr>
          <w:rFonts w:cs="Arial"/>
          <w:lang w:eastAsia="zh-CN"/>
        </w:rPr>
        <w:t>the first</w:t>
      </w:r>
      <w:r w:rsidR="006C6F8F" w:rsidRPr="006C6F8F">
        <w:rPr>
          <w:rFonts w:cs="Arial"/>
          <w:lang w:eastAsia="zh-CN"/>
        </w:rPr>
        <w:t xml:space="preserve"> </w:t>
      </w:r>
      <w:r w:rsidR="006C6F8F">
        <w:rPr>
          <w:rFonts w:cs="Arial"/>
          <w:lang w:eastAsia="zh-CN"/>
        </w:rPr>
        <w:t>r</w:t>
      </w:r>
      <w:r w:rsidR="006C6F8F" w:rsidRPr="006C6F8F">
        <w:rPr>
          <w:rFonts w:cs="Arial"/>
          <w:lang w:eastAsia="zh-CN"/>
        </w:rPr>
        <w:t xml:space="preserve">elay UE ID, Remote UE's local ID, PC5 Relay RLC channel configuration for relay traffic and the associated end-to-end Uu radio bearer(s). The L2 U2N Remote UE stops User Plane and Control Plane transmission over the direct path after reception of the RRCReconfiguration message from the gNB. </w:t>
      </w:r>
    </w:p>
    <w:p w14:paraId="4A6731D8" w14:textId="450B651B" w:rsidR="006C6F8F" w:rsidRDefault="00B953F4" w:rsidP="00B953F4">
      <w:pPr>
        <w:jc w:val="both"/>
        <w:rPr>
          <w:rFonts w:cs="Arial"/>
          <w:lang w:eastAsia="zh-CN"/>
        </w:rPr>
      </w:pPr>
      <w:r w:rsidRPr="00683737">
        <w:rPr>
          <w:rFonts w:cs="Arial"/>
          <w:b/>
          <w:bCs/>
          <w:u w:val="single"/>
          <w:lang w:eastAsia="zh-CN"/>
        </w:rPr>
        <w:t>Step 5</w:t>
      </w:r>
      <w:r w:rsidRPr="00B953F4">
        <w:rPr>
          <w:rFonts w:cs="Arial"/>
          <w:lang w:eastAsia="zh-CN"/>
        </w:rPr>
        <w:t>.</w:t>
      </w:r>
      <w:r w:rsidRPr="00B953F4">
        <w:rPr>
          <w:rFonts w:cs="Arial"/>
          <w:lang w:eastAsia="zh-CN"/>
        </w:rPr>
        <w:tab/>
      </w:r>
      <w:r w:rsidR="006C6F8F" w:rsidRPr="006C6F8F">
        <w:rPr>
          <w:rFonts w:cs="Arial"/>
          <w:lang w:eastAsia="zh-CN"/>
        </w:rPr>
        <w:t xml:space="preserve">The L2 U2N Remote UE establishes PC5-RRC connection with </w:t>
      </w:r>
      <w:r w:rsidR="006C6F8F">
        <w:rPr>
          <w:rFonts w:cs="Arial"/>
          <w:lang w:eastAsia="zh-CN"/>
        </w:rPr>
        <w:t>the first</w:t>
      </w:r>
      <w:r w:rsidR="006C6F8F" w:rsidRPr="006C6F8F">
        <w:rPr>
          <w:rFonts w:cs="Arial"/>
          <w:lang w:eastAsia="zh-CN"/>
        </w:rPr>
        <w:t xml:space="preserve"> </w:t>
      </w:r>
      <w:r w:rsidR="006C6F8F">
        <w:rPr>
          <w:rFonts w:cs="Arial"/>
          <w:lang w:eastAsia="zh-CN"/>
        </w:rPr>
        <w:t>r</w:t>
      </w:r>
      <w:r w:rsidR="006C6F8F" w:rsidRPr="006C6F8F">
        <w:rPr>
          <w:rFonts w:cs="Arial"/>
          <w:lang w:eastAsia="zh-CN"/>
        </w:rPr>
        <w:t>elay UE.</w:t>
      </w:r>
    </w:p>
    <w:p w14:paraId="0656416B" w14:textId="022733CE" w:rsidR="006C6F8F" w:rsidRPr="006C6F8F" w:rsidRDefault="00B953F4" w:rsidP="00B953F4">
      <w:pPr>
        <w:jc w:val="both"/>
        <w:rPr>
          <w:rFonts w:cs="Arial"/>
          <w:lang w:eastAsia="zh-CN"/>
        </w:rPr>
      </w:pPr>
      <w:r w:rsidRPr="00683737">
        <w:rPr>
          <w:rFonts w:cs="Arial"/>
          <w:b/>
          <w:bCs/>
          <w:u w:val="single"/>
          <w:lang w:eastAsia="zh-CN"/>
        </w:rPr>
        <w:t>Step 6.</w:t>
      </w:r>
      <w:r w:rsidRPr="00B953F4">
        <w:rPr>
          <w:rFonts w:cs="Arial"/>
          <w:lang w:eastAsia="zh-CN"/>
        </w:rPr>
        <w:tab/>
      </w:r>
      <w:r w:rsidR="006C6F8F" w:rsidRPr="006C6F8F">
        <w:rPr>
          <w:rFonts w:cs="Arial"/>
          <w:lang w:eastAsia="zh-CN"/>
        </w:rPr>
        <w:t>The L2 U2N Remote UE completes the path switch procedure by sending the RRCReconfigurationComplete message to the gNB via the L2 U2N Relay UE</w:t>
      </w:r>
      <w:r w:rsidR="00BB099F">
        <w:rPr>
          <w:rFonts w:cs="Arial"/>
          <w:lang w:eastAsia="zh-CN"/>
        </w:rPr>
        <w:t>s</w:t>
      </w:r>
      <w:r w:rsidR="00BB099F" w:rsidRPr="00B953F4">
        <w:rPr>
          <w:rFonts w:cs="Arial"/>
          <w:lang w:eastAsia="zh-CN"/>
        </w:rPr>
        <w:t xml:space="preserve"> </w:t>
      </w:r>
      <w:r w:rsidR="00BB099F">
        <w:rPr>
          <w:rFonts w:cs="Arial"/>
          <w:lang w:eastAsia="zh-CN"/>
        </w:rPr>
        <w:t>(last relay, intermediate relay and the first relay UE)</w:t>
      </w:r>
      <w:r w:rsidR="006C6F8F" w:rsidRPr="006C6F8F">
        <w:rPr>
          <w:rFonts w:cs="Arial"/>
          <w:lang w:eastAsia="zh-CN"/>
        </w:rPr>
        <w:t>.</w:t>
      </w:r>
    </w:p>
    <w:p w14:paraId="557F10F0" w14:textId="2F60801B" w:rsidR="00B953F4" w:rsidRPr="00B953F4" w:rsidRDefault="00B953F4" w:rsidP="00B953F4">
      <w:pPr>
        <w:jc w:val="both"/>
        <w:rPr>
          <w:rFonts w:cs="Arial"/>
          <w:lang w:eastAsia="zh-CN"/>
        </w:rPr>
      </w:pPr>
      <w:r w:rsidRPr="00683737">
        <w:rPr>
          <w:rFonts w:cs="Arial"/>
          <w:b/>
          <w:bCs/>
          <w:u w:val="single"/>
          <w:lang w:eastAsia="zh-CN"/>
        </w:rPr>
        <w:t>Step 7.</w:t>
      </w:r>
      <w:r w:rsidRPr="00B953F4">
        <w:rPr>
          <w:rFonts w:cs="Arial"/>
          <w:lang w:eastAsia="zh-CN"/>
        </w:rPr>
        <w:tab/>
        <w:t>The data path is switched from</w:t>
      </w:r>
      <w:r w:rsidR="00F51577">
        <w:rPr>
          <w:rFonts w:cs="Arial"/>
          <w:lang w:eastAsia="zh-CN"/>
        </w:rPr>
        <w:t xml:space="preserve"> </w:t>
      </w:r>
      <w:r w:rsidR="004472B7" w:rsidRPr="00974807">
        <w:rPr>
          <w:rFonts w:cs="Arial"/>
          <w:lang w:eastAsia="zh-CN"/>
        </w:rPr>
        <w:t>direct to multi-hop indirect</w:t>
      </w:r>
      <w:r w:rsidRPr="00B953F4">
        <w:rPr>
          <w:rFonts w:cs="Arial"/>
          <w:lang w:eastAsia="zh-CN"/>
        </w:rPr>
        <w:t xml:space="preserve"> path between</w:t>
      </w:r>
      <w:r w:rsidR="00B53D30" w:rsidRPr="00B53D30">
        <w:rPr>
          <w:rFonts w:eastAsia="SimSun"/>
        </w:rPr>
        <w:t xml:space="preserve"> </w:t>
      </w:r>
      <w:r w:rsidR="00B53D30" w:rsidRPr="00296CF8">
        <w:rPr>
          <w:rFonts w:eastAsia="SimSun"/>
        </w:rPr>
        <w:t xml:space="preserve">the </w:t>
      </w:r>
      <w:r w:rsidR="00B53D30" w:rsidRPr="00296CF8">
        <w:t xml:space="preserve">L2 </w:t>
      </w:r>
      <w:r w:rsidR="00B53D30" w:rsidRPr="00296CF8">
        <w:rPr>
          <w:rFonts w:eastAsia="SimSun"/>
        </w:rPr>
        <w:t>U2N Remote UE and the gNB.</w:t>
      </w:r>
      <w:r w:rsidRPr="00B953F4">
        <w:rPr>
          <w:rFonts w:cs="Arial"/>
          <w:lang w:eastAsia="zh-CN"/>
        </w:rPr>
        <w:t xml:space="preserve"> The PDCP re-establishment or PDCP data recovery in uplink is performed by the L2 U2N Remote UE for lossless delivery during path switch if gNB configures it .</w:t>
      </w:r>
    </w:p>
    <w:p w14:paraId="1C304BBF" w14:textId="6C03833A" w:rsidR="000E57C6" w:rsidRDefault="000E57C6" w:rsidP="000E57C6">
      <w:pPr>
        <w:jc w:val="both"/>
      </w:pPr>
      <w:bookmarkStart w:id="12" w:name="_Hlk131612348"/>
      <w:r w:rsidRPr="00525001">
        <w:lastRenderedPageBreak/>
        <w:t>To summarize,</w:t>
      </w:r>
      <w:r>
        <w:rPr>
          <w:rFonts w:cs="Arial"/>
          <w:b/>
          <w:lang w:eastAsia="zh-CN"/>
        </w:rPr>
        <w:t xml:space="preserve"> </w:t>
      </w:r>
      <w:r>
        <w:t xml:space="preserve"> we have the following proposal</w:t>
      </w:r>
    </w:p>
    <w:p w14:paraId="43E1683B" w14:textId="108FD81C" w:rsidR="00F51577" w:rsidRDefault="00F51577" w:rsidP="00F51577">
      <w:pPr>
        <w:spacing w:afterLines="50"/>
        <w:jc w:val="both"/>
        <w:rPr>
          <w:b/>
          <w:lang w:eastAsia="zh-CN"/>
        </w:rPr>
      </w:pPr>
      <w:r w:rsidRPr="00F14673">
        <w:rPr>
          <w:rFonts w:cs="Arial"/>
          <w:b/>
          <w:lang w:eastAsia="zh-CN"/>
        </w:rPr>
        <w:t xml:space="preserve">Proposal </w:t>
      </w:r>
      <w:r w:rsidR="008B6150">
        <w:rPr>
          <w:rFonts w:cs="Arial"/>
          <w:b/>
          <w:lang w:eastAsia="zh-CN"/>
        </w:rPr>
        <w:t>3</w:t>
      </w:r>
      <w:r w:rsidRPr="00F14673">
        <w:rPr>
          <w:rFonts w:cs="Arial"/>
          <w:b/>
          <w:lang w:eastAsia="zh-CN"/>
        </w:rPr>
        <w:t xml:space="preserve">: </w:t>
      </w:r>
      <w:r>
        <w:rPr>
          <w:rFonts w:cs="Arial"/>
          <w:b/>
          <w:lang w:eastAsia="zh-CN"/>
        </w:rPr>
        <w:t>Agree</w:t>
      </w:r>
      <w:r w:rsidRPr="00207222">
        <w:rPr>
          <w:rFonts w:cs="Arial"/>
          <w:b/>
          <w:lang w:eastAsia="zh-CN"/>
        </w:rPr>
        <w:t xml:space="preserve"> </w:t>
      </w:r>
      <w:r>
        <w:rPr>
          <w:rFonts w:cs="Arial"/>
          <w:b/>
          <w:lang w:eastAsia="zh-CN"/>
        </w:rPr>
        <w:t xml:space="preserve">the above </w:t>
      </w:r>
      <w:r>
        <w:rPr>
          <w:b/>
          <w:lang w:eastAsia="zh-CN"/>
        </w:rPr>
        <w:t xml:space="preserve">procedure in Figure 1 as </w:t>
      </w:r>
      <w:r w:rsidR="000E57C6">
        <w:rPr>
          <w:b/>
          <w:lang w:eastAsia="zh-CN"/>
        </w:rPr>
        <w:t>the</w:t>
      </w:r>
      <w:r>
        <w:rPr>
          <w:b/>
          <w:lang w:eastAsia="zh-CN"/>
        </w:rPr>
        <w:t xml:space="preserve"> baseline for </w:t>
      </w:r>
      <w:r>
        <w:rPr>
          <w:rFonts w:cs="Arial"/>
          <w:b/>
          <w:lang w:eastAsia="zh-CN"/>
        </w:rPr>
        <w:t>i</w:t>
      </w:r>
      <w:r w:rsidRPr="00945C0C">
        <w:rPr>
          <w:rFonts w:cs="Arial"/>
          <w:b/>
          <w:lang w:eastAsia="zh-CN"/>
        </w:rPr>
        <w:t>n</w:t>
      </w:r>
      <w:r w:rsidRPr="00F51577">
        <w:rPr>
          <w:rFonts w:cs="Arial"/>
          <w:b/>
          <w:lang w:eastAsia="zh-CN"/>
        </w:rPr>
        <w:t xml:space="preserve">tra-gNB </w:t>
      </w:r>
      <w:r w:rsidR="00B53D30" w:rsidRPr="00B53D30">
        <w:rPr>
          <w:rFonts w:cs="Arial"/>
          <w:b/>
          <w:lang w:eastAsia="zh-CN"/>
        </w:rPr>
        <w:t>direct to multi-hop indirect</w:t>
      </w:r>
      <w:r w:rsidRPr="00F51577">
        <w:rPr>
          <w:rFonts w:cs="Arial"/>
          <w:b/>
          <w:lang w:eastAsia="zh-CN"/>
        </w:rPr>
        <w:t xml:space="preserve"> path switching</w:t>
      </w:r>
      <w:r>
        <w:rPr>
          <w:b/>
          <w:lang w:eastAsia="zh-CN"/>
        </w:rPr>
        <w:t xml:space="preserve"> procedure</w:t>
      </w:r>
      <w:r w:rsidR="008F0C71">
        <w:rPr>
          <w:b/>
          <w:lang w:eastAsia="zh-CN"/>
        </w:rPr>
        <w:t xml:space="preserve"> to be captured in TS 38.300</w:t>
      </w:r>
      <w:r>
        <w:rPr>
          <w:b/>
          <w:lang w:eastAsia="zh-CN"/>
        </w:rPr>
        <w:t>.</w:t>
      </w:r>
      <w:r w:rsidRPr="00945C0C">
        <w:rPr>
          <w:b/>
          <w:lang w:eastAsia="zh-CN"/>
        </w:rPr>
        <w:t xml:space="preserve"> </w:t>
      </w:r>
      <w:bookmarkEnd w:id="12"/>
    </w:p>
    <w:p w14:paraId="5A4DAF8B" w14:textId="04BC877C" w:rsidR="00945C0C" w:rsidRPr="00F51577" w:rsidRDefault="00945C0C" w:rsidP="0029524B">
      <w:pPr>
        <w:jc w:val="both"/>
        <w:rPr>
          <w:rFonts w:eastAsiaTheme="minorEastAsia" w:cs="Arial"/>
          <w:b/>
          <w:lang w:eastAsia="zh-CN"/>
        </w:rPr>
      </w:pPr>
    </w:p>
    <w:p w14:paraId="0D8ABC87" w14:textId="5A95C67E" w:rsidR="00585A29" w:rsidRDefault="00585A29" w:rsidP="00585A29">
      <w:pPr>
        <w:pStyle w:val="Heading2"/>
        <w:rPr>
          <w:rFonts w:hint="eastAsia"/>
        </w:rPr>
      </w:pPr>
      <w:r>
        <w:rPr>
          <w:lang w:eastAsia="zh-CN"/>
        </w:rPr>
        <w:t>2.</w:t>
      </w:r>
      <w:r w:rsidR="0032263F">
        <w:rPr>
          <w:lang w:eastAsia="zh-CN"/>
        </w:rPr>
        <w:t>1</w:t>
      </w:r>
      <w:r w:rsidR="00DC7623">
        <w:rPr>
          <w:lang w:eastAsia="zh-CN"/>
        </w:rPr>
        <w:t>.2</w:t>
      </w:r>
      <w:r>
        <w:rPr>
          <w:lang w:eastAsia="zh-CN"/>
        </w:rPr>
        <w:t xml:space="preserve"> </w:t>
      </w:r>
      <w:r w:rsidR="0032263F" w:rsidRPr="0032263F">
        <w:rPr>
          <w:rFonts w:cs="Arial"/>
          <w:lang w:eastAsia="zh-CN"/>
        </w:rPr>
        <w:t xml:space="preserve">Intra-gNB </w:t>
      </w:r>
      <w:r w:rsidR="00974807" w:rsidRPr="00974807">
        <w:rPr>
          <w:rFonts w:cs="Arial"/>
          <w:lang w:eastAsia="zh-CN"/>
        </w:rPr>
        <w:t>single-hop indirect to multi-hop indirect</w:t>
      </w:r>
      <w:r w:rsidR="0032263F" w:rsidRPr="0032263F">
        <w:rPr>
          <w:rFonts w:cs="Arial"/>
          <w:lang w:eastAsia="zh-CN"/>
        </w:rPr>
        <w:t xml:space="preserve"> path switching</w:t>
      </w:r>
    </w:p>
    <w:p w14:paraId="14EDE725" w14:textId="0604C2E4" w:rsidR="009F7A37" w:rsidRDefault="009F7A37" w:rsidP="002A1AF7">
      <w:pPr>
        <w:jc w:val="both"/>
        <w:rPr>
          <w:rFonts w:cs="Arial"/>
          <w:lang w:eastAsia="zh-CN"/>
        </w:rPr>
      </w:pPr>
      <w:r>
        <w:rPr>
          <w:rFonts w:cs="Arial"/>
          <w:lang w:eastAsia="zh-CN"/>
        </w:rPr>
        <w:t>Fi</w:t>
      </w:r>
      <w:r w:rsidR="00DF01F1">
        <w:rPr>
          <w:rFonts w:cs="Arial"/>
          <w:lang w:eastAsia="zh-CN"/>
        </w:rPr>
        <w:t>gure 2</w:t>
      </w:r>
      <w:r>
        <w:rPr>
          <w:rFonts w:cs="Arial"/>
          <w:lang w:eastAsia="zh-CN"/>
        </w:rPr>
        <w:t xml:space="preserve"> shows the i</w:t>
      </w:r>
      <w:r w:rsidR="00456505" w:rsidRPr="0032263F">
        <w:rPr>
          <w:rFonts w:cs="Arial"/>
          <w:lang w:eastAsia="zh-CN"/>
        </w:rPr>
        <w:t xml:space="preserve">ntra-gNB </w:t>
      </w:r>
      <w:r w:rsidR="002F7F1D" w:rsidRPr="00974807">
        <w:rPr>
          <w:rFonts w:cs="Arial"/>
          <w:lang w:eastAsia="zh-CN"/>
        </w:rPr>
        <w:t>single-hop indirect to multi-hop indirect</w:t>
      </w:r>
      <w:r w:rsidR="00456505" w:rsidRPr="0032263F">
        <w:rPr>
          <w:rFonts w:cs="Arial"/>
          <w:lang w:eastAsia="zh-CN"/>
        </w:rPr>
        <w:t xml:space="preserve"> path switching</w:t>
      </w:r>
      <w:r>
        <w:rPr>
          <w:rFonts w:cs="Arial"/>
          <w:lang w:eastAsia="zh-CN"/>
        </w:rPr>
        <w:t xml:space="preserve"> </w:t>
      </w:r>
      <w:r w:rsidR="00235FB0">
        <w:rPr>
          <w:rFonts w:cs="Arial"/>
          <w:lang w:eastAsia="zh-CN"/>
        </w:rPr>
        <w:t xml:space="preserve">procedure </w:t>
      </w:r>
      <w:r w:rsidR="002F7F1D">
        <w:rPr>
          <w:rFonts w:cs="Arial"/>
          <w:lang w:eastAsia="zh-CN"/>
        </w:rPr>
        <w:t xml:space="preserve"> which is extended from single hop intra</w:t>
      </w:r>
      <w:r w:rsidR="002F7F1D" w:rsidRPr="000F3679">
        <w:rPr>
          <w:rFonts w:cs="Arial"/>
          <w:lang w:eastAsia="zh-CN"/>
        </w:rPr>
        <w:t xml:space="preserve">-gNB  </w:t>
      </w:r>
      <w:r w:rsidR="009D32B7">
        <w:rPr>
          <w:rFonts w:cs="Arial"/>
          <w:lang w:eastAsia="zh-CN"/>
        </w:rPr>
        <w:t>in</w:t>
      </w:r>
      <w:r w:rsidR="002F7F1D" w:rsidRPr="000F3679">
        <w:rPr>
          <w:rFonts w:cs="Arial"/>
          <w:lang w:eastAsia="zh-CN"/>
        </w:rPr>
        <w:t>direct</w:t>
      </w:r>
      <w:r w:rsidR="002F7F1D">
        <w:rPr>
          <w:rFonts w:cs="Arial"/>
          <w:lang w:eastAsia="zh-CN"/>
        </w:rPr>
        <w:t xml:space="preserve"> to </w:t>
      </w:r>
      <w:r w:rsidR="002F7F1D" w:rsidRPr="000F3679">
        <w:rPr>
          <w:rFonts w:cs="Arial"/>
          <w:lang w:eastAsia="zh-CN"/>
        </w:rPr>
        <w:t>indirect path</w:t>
      </w:r>
      <w:r w:rsidR="002F7F1D" w:rsidRPr="007A78CD">
        <w:rPr>
          <w:rFonts w:cs="Arial"/>
          <w:lang w:eastAsia="zh-CN"/>
        </w:rPr>
        <w:t xml:space="preserve"> switching</w:t>
      </w:r>
      <w:r w:rsidR="002F7F1D">
        <w:rPr>
          <w:rFonts w:cs="Arial"/>
          <w:lang w:eastAsia="zh-CN"/>
        </w:rPr>
        <w:t xml:space="preserve"> p</w:t>
      </w:r>
      <w:r w:rsidR="002F7F1D" w:rsidRPr="003A0C5D">
        <w:rPr>
          <w:rFonts w:cs="Arial"/>
          <w:lang w:eastAsia="zh-CN"/>
        </w:rPr>
        <w:t xml:space="preserve">rocedure </w:t>
      </w:r>
      <w:r w:rsidR="002F7F1D">
        <w:rPr>
          <w:rFonts w:cs="Arial"/>
          <w:lang w:eastAsia="zh-CN"/>
        </w:rPr>
        <w:t>as defined in clause 16.12.6.</w:t>
      </w:r>
      <w:r w:rsidR="00872726">
        <w:rPr>
          <w:rFonts w:cs="Arial"/>
          <w:lang w:eastAsia="zh-CN"/>
        </w:rPr>
        <w:t xml:space="preserve">3 </w:t>
      </w:r>
      <w:r w:rsidR="002F7F1D">
        <w:rPr>
          <w:rFonts w:cs="Arial"/>
          <w:lang w:eastAsia="zh-CN"/>
        </w:rPr>
        <w:t>in TS 38.300</w:t>
      </w:r>
      <w:r w:rsidR="002F7F1D">
        <w:rPr>
          <w:rFonts w:cs="Arial" w:hint="eastAsia"/>
          <w:lang w:eastAsia="zh-CN"/>
        </w:rPr>
        <w:t>.</w:t>
      </w:r>
    </w:p>
    <w:p w14:paraId="4C48B10E" w14:textId="45BDAB79" w:rsidR="004F79B3" w:rsidRDefault="00376CE8" w:rsidP="001510F6">
      <w:pPr>
        <w:jc w:val="center"/>
        <w:rPr>
          <w:rFonts w:cs="Arial"/>
          <w:lang w:eastAsia="zh-CN"/>
        </w:rPr>
      </w:pPr>
      <w:r>
        <w:rPr>
          <w:rFonts w:cs="Arial"/>
          <w:noProof/>
          <w:lang w:val="en-US" w:eastAsia="zh-CN"/>
        </w:rPr>
        <w:drawing>
          <wp:inline distT="0" distB="0" distL="0" distR="0" wp14:anchorId="5CADA986" wp14:editId="7C74DD02">
            <wp:extent cx="4203592" cy="3666268"/>
            <wp:effectExtent l="0" t="0" r="6985" b="0"/>
            <wp:docPr id="10" name="图片 10" descr="C:\Users\z00850632\AppData\Local\Microsoft\Windows\INetCache\Content.MSO\9DC22D5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z00850632\AppData\Local\Microsoft\Windows\INetCache\Content.MSO\9DC22D53.t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16760" cy="3677752"/>
                    </a:xfrm>
                    <a:prstGeom prst="rect">
                      <a:avLst/>
                    </a:prstGeom>
                    <a:noFill/>
                    <a:ln>
                      <a:noFill/>
                    </a:ln>
                  </pic:spPr>
                </pic:pic>
              </a:graphicData>
            </a:graphic>
          </wp:inline>
        </w:drawing>
      </w:r>
    </w:p>
    <w:p w14:paraId="5A007CF0" w14:textId="16A6F97E" w:rsidR="00C65D4C" w:rsidRDefault="00C65D4C" w:rsidP="001510F6">
      <w:pPr>
        <w:jc w:val="center"/>
        <w:rPr>
          <w:rFonts w:cs="Arial"/>
          <w:lang w:eastAsia="zh-CN"/>
        </w:rPr>
      </w:pPr>
      <w:r>
        <w:rPr>
          <w:rFonts w:cs="Arial"/>
          <w:lang w:eastAsia="zh-CN"/>
        </w:rPr>
        <w:t>Fig</w:t>
      </w:r>
      <w:r w:rsidR="00F40600">
        <w:rPr>
          <w:rFonts w:cs="Arial"/>
          <w:lang w:eastAsia="zh-CN"/>
        </w:rPr>
        <w:t>ure</w:t>
      </w:r>
      <w:r w:rsidR="00DF01F1">
        <w:rPr>
          <w:rFonts w:cs="Arial"/>
          <w:lang w:eastAsia="zh-CN"/>
        </w:rPr>
        <w:t xml:space="preserve"> 2</w:t>
      </w:r>
      <w:r>
        <w:rPr>
          <w:rFonts w:cs="Arial"/>
          <w:lang w:eastAsia="zh-CN"/>
        </w:rPr>
        <w:t>.  I</w:t>
      </w:r>
      <w:r w:rsidR="00456505" w:rsidRPr="00456505">
        <w:rPr>
          <w:rFonts w:cs="Arial"/>
          <w:lang w:eastAsia="zh-CN"/>
        </w:rPr>
        <w:t xml:space="preserve">ntra-gNB </w:t>
      </w:r>
      <w:r w:rsidR="00974807" w:rsidRPr="00974807">
        <w:rPr>
          <w:rFonts w:cs="Arial"/>
          <w:lang w:eastAsia="zh-CN"/>
        </w:rPr>
        <w:t>single-hop indirect to multi-hop indirect</w:t>
      </w:r>
      <w:r w:rsidR="00456505" w:rsidRPr="00456505">
        <w:rPr>
          <w:rFonts w:cs="Arial"/>
          <w:lang w:eastAsia="zh-CN"/>
        </w:rPr>
        <w:t xml:space="preserve"> path switching</w:t>
      </w:r>
      <w:r>
        <w:rPr>
          <w:rFonts w:cs="Arial"/>
          <w:lang w:eastAsia="zh-CN"/>
        </w:rPr>
        <w:t xml:space="preserve"> procedure</w:t>
      </w:r>
    </w:p>
    <w:p w14:paraId="4F42BC4A" w14:textId="123D64D6" w:rsidR="00243966" w:rsidRDefault="00D05CC3" w:rsidP="00243966">
      <w:pPr>
        <w:jc w:val="both"/>
        <w:rPr>
          <w:rFonts w:cs="Arial"/>
          <w:lang w:eastAsia="zh-CN"/>
        </w:rPr>
      </w:pPr>
      <w:r w:rsidRPr="00683737">
        <w:rPr>
          <w:rFonts w:cs="Arial"/>
          <w:b/>
          <w:bCs/>
          <w:u w:val="single"/>
          <w:lang w:eastAsia="zh-CN"/>
        </w:rPr>
        <w:t>Step 1</w:t>
      </w:r>
      <w:r w:rsidRPr="00D05CC3">
        <w:rPr>
          <w:rFonts w:cs="Arial"/>
          <w:lang w:eastAsia="zh-CN"/>
        </w:rPr>
        <w:t>.</w:t>
      </w:r>
      <w:r w:rsidRPr="00D05CC3">
        <w:rPr>
          <w:rFonts w:cs="Arial"/>
          <w:lang w:eastAsia="zh-CN"/>
        </w:rPr>
        <w:tab/>
      </w:r>
      <w:r w:rsidR="00243966">
        <w:rPr>
          <w:rFonts w:cs="Arial"/>
          <w:lang w:eastAsia="zh-CN"/>
        </w:rPr>
        <w:t xml:space="preserve"> </w:t>
      </w:r>
      <w:r w:rsidR="002F7F1D" w:rsidRPr="00B953F4">
        <w:rPr>
          <w:rFonts w:cs="Arial"/>
          <w:lang w:eastAsia="zh-CN"/>
        </w:rPr>
        <w:t xml:space="preserve">The L2 U2N Remote UE </w:t>
      </w:r>
      <w:r w:rsidR="002F7F1D" w:rsidRPr="0008472C">
        <w:rPr>
          <w:rFonts w:cs="Arial"/>
          <w:lang w:eastAsia="zh-CN"/>
        </w:rPr>
        <w:t>reports one or multiple candidate L2 U2N Relay UE(s)</w:t>
      </w:r>
      <w:r w:rsidR="00A36984">
        <w:rPr>
          <w:rFonts w:cs="Arial" w:hint="eastAsia"/>
          <w:lang w:eastAsia="zh-CN"/>
        </w:rPr>
        <w:t>,</w:t>
      </w:r>
      <w:r w:rsidR="00A36984">
        <w:rPr>
          <w:rFonts w:cs="Arial"/>
          <w:lang w:eastAsia="zh-CN"/>
        </w:rPr>
        <w:t xml:space="preserve"> when the sidelink measurement </w:t>
      </w:r>
      <w:r w:rsidR="00A36984" w:rsidRPr="00472FEB">
        <w:rPr>
          <w:rFonts w:cs="Arial"/>
          <w:lang w:eastAsia="zh-CN"/>
        </w:rPr>
        <w:t>quantity</w:t>
      </w:r>
      <w:r w:rsidR="00A36984">
        <w:rPr>
          <w:rFonts w:cs="Arial"/>
          <w:lang w:eastAsia="zh-CN"/>
        </w:rPr>
        <w:t xml:space="preserve"> shows deteriorated link quality.</w:t>
      </w:r>
      <w:bookmarkEnd w:id="2"/>
      <w:r w:rsidR="00EB356F">
        <w:rPr>
          <w:rFonts w:cs="Arial"/>
          <w:lang w:eastAsia="zh-CN"/>
        </w:rPr>
        <w:t xml:space="preserve"> </w:t>
      </w:r>
      <w:r w:rsidR="00243966">
        <w:rPr>
          <w:rFonts w:cs="Arial"/>
          <w:lang w:eastAsia="zh-CN"/>
        </w:rPr>
        <w:t>The triggering Event Z1 and Event Z2</w:t>
      </w:r>
      <w:r w:rsidR="00EB356F">
        <w:rPr>
          <w:rFonts w:cs="Arial"/>
          <w:lang w:eastAsia="zh-CN"/>
        </w:rPr>
        <w:t xml:space="preserve"> </w:t>
      </w:r>
      <w:r w:rsidR="00243966">
        <w:rPr>
          <w:rFonts w:cs="Arial"/>
          <w:lang w:eastAsia="zh-CN"/>
        </w:rPr>
        <w:t>can be used in the measurement configuration</w:t>
      </w:r>
      <w:r w:rsidR="00243966" w:rsidRPr="00471615">
        <w:rPr>
          <w:rFonts w:cs="Arial"/>
          <w:lang w:eastAsia="zh-CN"/>
        </w:rPr>
        <w:t>.</w:t>
      </w:r>
      <w:r w:rsidR="00243966">
        <w:rPr>
          <w:rFonts w:cs="Arial"/>
          <w:lang w:eastAsia="zh-CN"/>
        </w:rPr>
        <w:t xml:space="preserve"> </w:t>
      </w:r>
    </w:p>
    <w:p w14:paraId="0C1D9B40" w14:textId="77777777" w:rsidR="00243966" w:rsidRDefault="00243966" w:rsidP="00243966">
      <w:pPr>
        <w:pStyle w:val="ListParagraph"/>
        <w:numPr>
          <w:ilvl w:val="0"/>
          <w:numId w:val="13"/>
        </w:numPr>
        <w:spacing w:afterLines="50"/>
        <w:ind w:firstLineChars="0"/>
        <w:jc w:val="both"/>
        <w:rPr>
          <w:rFonts w:cs="Arial"/>
          <w:lang w:val="en-US" w:eastAsia="zh-CN"/>
        </w:rPr>
      </w:pPr>
      <w:r>
        <w:rPr>
          <w:rFonts w:cs="Arial"/>
          <w:lang w:val="en-US" w:eastAsia="zh-CN"/>
        </w:rPr>
        <w:t xml:space="preserve">Event Z1: </w:t>
      </w:r>
      <w:r w:rsidRPr="009250E8">
        <w:rPr>
          <w:rFonts w:cs="Arial"/>
          <w:lang w:val="en-US" w:eastAsia="zh-CN"/>
        </w:rPr>
        <w:t>Serving L2 U2N Relay UE becomes worse than threshold1 and Candidate L2 U2N Relay UE becomes better than threshold2</w:t>
      </w:r>
    </w:p>
    <w:p w14:paraId="66D9972D" w14:textId="6680BC60" w:rsidR="00243966" w:rsidRDefault="00243966" w:rsidP="00243966">
      <w:pPr>
        <w:pStyle w:val="ListParagraph"/>
        <w:numPr>
          <w:ilvl w:val="0"/>
          <w:numId w:val="13"/>
        </w:numPr>
        <w:spacing w:afterLines="50"/>
        <w:ind w:firstLineChars="0"/>
        <w:jc w:val="both"/>
        <w:rPr>
          <w:rFonts w:cs="Arial"/>
          <w:lang w:val="en-US" w:eastAsia="zh-CN"/>
        </w:rPr>
      </w:pPr>
      <w:r w:rsidRPr="00F40600">
        <w:rPr>
          <w:rFonts w:cs="Arial"/>
          <w:lang w:eastAsia="zh-CN"/>
        </w:rPr>
        <w:t>Event</w:t>
      </w:r>
      <w:r>
        <w:rPr>
          <w:rFonts w:cs="Arial"/>
          <w:lang w:eastAsia="zh-CN"/>
        </w:rPr>
        <w:t xml:space="preserve"> Z2 (if agreed): </w:t>
      </w:r>
      <w:r>
        <w:rPr>
          <w:rFonts w:cs="Arial"/>
          <w:lang w:val="en-US" w:eastAsia="zh-CN"/>
        </w:rPr>
        <w:t xml:space="preserve">Candidate </w:t>
      </w:r>
      <w:r w:rsidRPr="009F2E8F">
        <w:rPr>
          <w:rFonts w:cs="Arial"/>
          <w:lang w:val="en-US" w:eastAsia="zh-CN"/>
        </w:rPr>
        <w:t>L2 U2N Relay</w:t>
      </w:r>
      <w:r>
        <w:rPr>
          <w:rFonts w:cs="Arial"/>
          <w:lang w:val="en-US" w:eastAsia="zh-CN"/>
        </w:rPr>
        <w:t xml:space="preserve"> UE</w:t>
      </w:r>
      <w:r w:rsidRPr="00F40600">
        <w:rPr>
          <w:rFonts w:cs="Arial"/>
          <w:lang w:val="en-US" w:eastAsia="zh-CN"/>
        </w:rPr>
        <w:t xml:space="preserve"> becomes</w:t>
      </w:r>
      <w:r>
        <w:rPr>
          <w:rFonts w:cs="Arial"/>
          <w:lang w:val="en-US" w:eastAsia="zh-CN"/>
        </w:rPr>
        <w:t xml:space="preserve"> an offset</w:t>
      </w:r>
      <w:r w:rsidRPr="00F40600">
        <w:rPr>
          <w:rFonts w:cs="Arial"/>
          <w:lang w:val="en-US" w:eastAsia="zh-CN"/>
        </w:rPr>
        <w:t xml:space="preserve"> better than </w:t>
      </w:r>
      <w:r>
        <w:rPr>
          <w:rFonts w:cs="Arial"/>
          <w:lang w:val="en-US" w:eastAsia="zh-CN"/>
        </w:rPr>
        <w:t xml:space="preserve">the serving </w:t>
      </w:r>
      <w:r w:rsidRPr="00A12FF7">
        <w:rPr>
          <w:rFonts w:eastAsiaTheme="minorEastAsia" w:cs="Times New Roman"/>
          <w:lang w:eastAsia="zh-CN"/>
        </w:rPr>
        <w:t xml:space="preserve">L2 U2N </w:t>
      </w:r>
      <w:r>
        <w:rPr>
          <w:rFonts w:cs="Arial"/>
          <w:lang w:val="en-US" w:eastAsia="zh-CN"/>
        </w:rPr>
        <w:t>R</w:t>
      </w:r>
      <w:r w:rsidRPr="00F40600">
        <w:rPr>
          <w:rFonts w:cs="Arial"/>
          <w:lang w:val="en-US" w:eastAsia="zh-CN"/>
        </w:rPr>
        <w:t>elay</w:t>
      </w:r>
      <w:r>
        <w:rPr>
          <w:rFonts w:cs="Arial"/>
          <w:lang w:val="en-US" w:eastAsia="zh-CN"/>
        </w:rPr>
        <w:t xml:space="preserve"> UE</w:t>
      </w:r>
    </w:p>
    <w:p w14:paraId="3C59C654" w14:textId="3D2F185F" w:rsidR="009D13DC" w:rsidRPr="00725697" w:rsidRDefault="009D13DC" w:rsidP="00243966">
      <w:pPr>
        <w:jc w:val="both"/>
      </w:pPr>
      <w:bookmarkStart w:id="13" w:name="_Hlk187762874"/>
      <w:r>
        <w:t>Therefore, we have the following proposals</w:t>
      </w:r>
    </w:p>
    <w:p w14:paraId="73C79D5B" w14:textId="35BD5B06" w:rsidR="00243966" w:rsidRDefault="00243966" w:rsidP="00243966">
      <w:pPr>
        <w:jc w:val="both"/>
        <w:rPr>
          <w:rFonts w:cs="Arial"/>
          <w:b/>
          <w:lang w:eastAsia="zh-CN"/>
        </w:rPr>
      </w:pPr>
      <w:r w:rsidRPr="00243966">
        <w:rPr>
          <w:rFonts w:cs="Arial"/>
          <w:b/>
          <w:lang w:eastAsia="zh-CN"/>
        </w:rPr>
        <w:t xml:space="preserve">Proposal </w:t>
      </w:r>
      <w:r w:rsidR="008B6150">
        <w:rPr>
          <w:rFonts w:cs="Arial"/>
          <w:b/>
          <w:lang w:eastAsia="zh-CN"/>
        </w:rPr>
        <w:t>4</w:t>
      </w:r>
      <w:r w:rsidRPr="00243966">
        <w:rPr>
          <w:rFonts w:cs="Arial"/>
          <w:b/>
          <w:lang w:eastAsia="zh-CN"/>
        </w:rPr>
        <w:t xml:space="preserve">: The triggering Event </w:t>
      </w:r>
      <w:r>
        <w:rPr>
          <w:rFonts w:cs="Arial"/>
          <w:b/>
          <w:lang w:eastAsia="zh-CN"/>
        </w:rPr>
        <w:t>Z</w:t>
      </w:r>
      <w:r w:rsidRPr="00243966">
        <w:rPr>
          <w:rFonts w:cs="Arial"/>
          <w:b/>
          <w:lang w:eastAsia="zh-CN"/>
        </w:rPr>
        <w:t xml:space="preserve">1 and Event </w:t>
      </w:r>
      <w:r>
        <w:rPr>
          <w:rFonts w:cs="Arial"/>
          <w:b/>
          <w:lang w:eastAsia="zh-CN"/>
        </w:rPr>
        <w:t>Z</w:t>
      </w:r>
      <w:r w:rsidRPr="00243966">
        <w:rPr>
          <w:rFonts w:cs="Arial"/>
          <w:b/>
          <w:lang w:eastAsia="zh-CN"/>
        </w:rPr>
        <w:t xml:space="preserve">2 </w:t>
      </w:r>
      <w:r w:rsidR="00CF1C73">
        <w:rPr>
          <w:rFonts w:cs="Arial"/>
          <w:b/>
          <w:lang w:eastAsia="zh-CN"/>
        </w:rPr>
        <w:t xml:space="preserve">(if agreed) </w:t>
      </w:r>
      <w:r w:rsidRPr="00243966">
        <w:rPr>
          <w:rFonts w:cs="Arial"/>
          <w:b/>
          <w:lang w:eastAsia="zh-CN"/>
        </w:rPr>
        <w:t xml:space="preserve">can be </w:t>
      </w:r>
      <w:r w:rsidR="00645FB5">
        <w:rPr>
          <w:rFonts w:cs="Arial"/>
          <w:b/>
          <w:lang w:eastAsia="zh-CN"/>
        </w:rPr>
        <w:t xml:space="preserve">adopted and </w:t>
      </w:r>
      <w:r w:rsidRPr="00243966">
        <w:rPr>
          <w:rFonts w:cs="Arial"/>
          <w:b/>
          <w:lang w:eastAsia="zh-CN"/>
        </w:rPr>
        <w:t>reused in the measurement configuration for the multi-hop U2N relay.</w:t>
      </w:r>
    </w:p>
    <w:p w14:paraId="7F899880" w14:textId="42480F55" w:rsidR="008B6150" w:rsidRPr="00EB356F" w:rsidRDefault="008B6150" w:rsidP="008B6150">
      <w:pPr>
        <w:jc w:val="both"/>
        <w:rPr>
          <w:b/>
        </w:rPr>
      </w:pPr>
      <w:r w:rsidRPr="00EB356F">
        <w:rPr>
          <w:rFonts w:cs="Arial"/>
          <w:b/>
          <w:lang w:eastAsia="zh-CN"/>
        </w:rPr>
        <w:t xml:space="preserve">Proposal </w:t>
      </w:r>
      <w:r>
        <w:rPr>
          <w:rFonts w:cs="Arial"/>
          <w:b/>
          <w:lang w:eastAsia="zh-CN"/>
        </w:rPr>
        <w:t>5</w:t>
      </w:r>
      <w:r w:rsidRPr="00EB356F">
        <w:rPr>
          <w:rFonts w:cs="Arial"/>
          <w:b/>
          <w:lang w:eastAsia="zh-CN"/>
        </w:rPr>
        <w:t xml:space="preserve">: The </w:t>
      </w:r>
      <w:r w:rsidRPr="00DE47AC">
        <w:rPr>
          <w:rFonts w:cs="Arial"/>
          <w:b/>
          <w:lang w:eastAsia="zh-CN"/>
        </w:rPr>
        <w:t>measurement</w:t>
      </w:r>
      <w:r w:rsidRPr="00EB356F">
        <w:rPr>
          <w:rFonts w:cs="Arial"/>
          <w:b/>
          <w:lang w:eastAsia="zh-CN"/>
        </w:rPr>
        <w:t xml:space="preserve"> reporting includes at least the L2 ID of </w:t>
      </w:r>
      <w:r>
        <w:rPr>
          <w:rFonts w:cs="Arial"/>
          <w:b/>
          <w:lang w:eastAsia="zh-CN"/>
        </w:rPr>
        <w:t xml:space="preserve">the First </w:t>
      </w:r>
      <w:r w:rsidRPr="00EB356F">
        <w:rPr>
          <w:rFonts w:cs="Arial"/>
          <w:b/>
          <w:lang w:eastAsia="zh-CN"/>
        </w:rPr>
        <w:t xml:space="preserve">Relay UE, </w:t>
      </w:r>
      <w:r>
        <w:rPr>
          <w:rFonts w:cs="Arial"/>
          <w:b/>
          <w:lang w:eastAsia="zh-CN"/>
        </w:rPr>
        <w:t xml:space="preserve">the First </w:t>
      </w:r>
      <w:r w:rsidRPr="00EB356F">
        <w:rPr>
          <w:rFonts w:cs="Arial"/>
          <w:b/>
          <w:lang w:eastAsia="zh-CN"/>
        </w:rPr>
        <w:t xml:space="preserve">Relay UE’s serving cell ID, and sidelink measurement quantity (SD-RSRP derived by measuring the discovery message broadcasted by </w:t>
      </w:r>
      <w:r>
        <w:rPr>
          <w:rFonts w:cs="Arial"/>
          <w:b/>
          <w:lang w:eastAsia="zh-CN"/>
        </w:rPr>
        <w:t xml:space="preserve">the First </w:t>
      </w:r>
      <w:r w:rsidRPr="00EB356F">
        <w:rPr>
          <w:rFonts w:cs="Arial"/>
          <w:b/>
          <w:lang w:eastAsia="zh-CN"/>
        </w:rPr>
        <w:t>Relay UE).</w:t>
      </w:r>
    </w:p>
    <w:bookmarkEnd w:id="13"/>
    <w:p w14:paraId="4306EF76" w14:textId="0C9C08B5" w:rsidR="008B6150" w:rsidRPr="00B953F4" w:rsidRDefault="00D05CC3" w:rsidP="008B6150">
      <w:pPr>
        <w:jc w:val="both"/>
        <w:rPr>
          <w:rFonts w:cs="Arial"/>
          <w:lang w:eastAsia="zh-CN"/>
        </w:rPr>
      </w:pPr>
      <w:r w:rsidRPr="00683737">
        <w:rPr>
          <w:rFonts w:cs="Arial"/>
          <w:b/>
          <w:bCs/>
          <w:u w:val="single"/>
          <w:lang w:eastAsia="zh-CN"/>
        </w:rPr>
        <w:t>Step 2</w:t>
      </w:r>
      <w:r w:rsidRPr="00D05CC3">
        <w:rPr>
          <w:rFonts w:cs="Arial"/>
          <w:lang w:eastAsia="zh-CN"/>
        </w:rPr>
        <w:t>.</w:t>
      </w:r>
      <w:r w:rsidRPr="00D05CC3">
        <w:rPr>
          <w:rFonts w:cs="Arial"/>
          <w:lang w:eastAsia="zh-CN"/>
        </w:rPr>
        <w:tab/>
      </w:r>
      <w:r w:rsidR="008B6150" w:rsidRPr="00B953F4">
        <w:rPr>
          <w:rFonts w:cs="Arial"/>
          <w:lang w:eastAsia="zh-CN"/>
        </w:rPr>
        <w:t xml:space="preserve">The gNB decides to switch the L2 U2N Remote UE onto </w:t>
      </w:r>
      <w:r w:rsidR="008B6150" w:rsidRPr="00974807">
        <w:rPr>
          <w:rFonts w:cs="Arial"/>
          <w:lang w:eastAsia="zh-CN"/>
        </w:rPr>
        <w:t>multi-hop indirect</w:t>
      </w:r>
      <w:r w:rsidR="008B6150" w:rsidRPr="00B953F4">
        <w:rPr>
          <w:rFonts w:cs="Arial"/>
          <w:lang w:eastAsia="zh-CN"/>
        </w:rPr>
        <w:t xml:space="preserve"> path.</w:t>
      </w:r>
    </w:p>
    <w:p w14:paraId="22B07AB5" w14:textId="507AAD5C" w:rsidR="00D05CC3" w:rsidRDefault="00D05CC3" w:rsidP="00D05CC3">
      <w:pPr>
        <w:overflowPunct w:val="0"/>
        <w:autoSpaceDE w:val="0"/>
        <w:autoSpaceDN w:val="0"/>
        <w:adjustRightInd w:val="0"/>
        <w:spacing w:before="120" w:afterLines="50" w:line="280" w:lineRule="atLeast"/>
        <w:jc w:val="both"/>
        <w:rPr>
          <w:rFonts w:cs="Arial"/>
          <w:lang w:eastAsia="zh-CN"/>
        </w:rPr>
      </w:pPr>
      <w:r w:rsidRPr="00683737">
        <w:rPr>
          <w:rFonts w:cs="Arial"/>
          <w:b/>
          <w:bCs/>
          <w:u w:val="single"/>
          <w:lang w:eastAsia="zh-CN"/>
        </w:rPr>
        <w:t>Step 3.</w:t>
      </w:r>
      <w:r w:rsidR="0032681B" w:rsidRPr="00270470">
        <w:rPr>
          <w:rFonts w:cs="Arial"/>
          <w:b/>
          <w:bCs/>
          <w:lang w:eastAsia="zh-CN"/>
        </w:rPr>
        <w:t xml:space="preserve">    </w:t>
      </w:r>
      <w:r w:rsidR="00167975" w:rsidRPr="00B953F4">
        <w:rPr>
          <w:rFonts w:cs="Arial"/>
          <w:lang w:eastAsia="zh-CN"/>
        </w:rPr>
        <w:t xml:space="preserve">The gNB sends the RRCReconfiguration message to </w:t>
      </w:r>
      <w:r w:rsidR="00B97EB8">
        <w:rPr>
          <w:rFonts w:cs="Arial"/>
          <w:lang w:eastAsia="zh-CN"/>
        </w:rPr>
        <w:t xml:space="preserve">the </w:t>
      </w:r>
      <w:r w:rsidR="00167975">
        <w:rPr>
          <w:rFonts w:cs="Arial"/>
          <w:lang w:eastAsia="zh-CN"/>
        </w:rPr>
        <w:t>targe</w:t>
      </w:r>
      <w:r w:rsidR="008E6B24">
        <w:rPr>
          <w:rFonts w:cs="Arial"/>
          <w:lang w:eastAsia="zh-CN"/>
        </w:rPr>
        <w:t>t</w:t>
      </w:r>
      <w:r w:rsidR="00167975" w:rsidRPr="00D05CC3">
        <w:rPr>
          <w:rFonts w:cs="Arial"/>
          <w:lang w:eastAsia="zh-CN"/>
        </w:rPr>
        <w:t xml:space="preserve"> L2 U2N </w:t>
      </w:r>
      <w:r w:rsidR="00167975">
        <w:rPr>
          <w:rFonts w:cs="Arial"/>
          <w:lang w:eastAsia="zh-CN"/>
        </w:rPr>
        <w:t>multi-hop r</w:t>
      </w:r>
      <w:r w:rsidR="00167975" w:rsidRPr="00D05CC3">
        <w:rPr>
          <w:rFonts w:cs="Arial"/>
          <w:lang w:eastAsia="zh-CN"/>
        </w:rPr>
        <w:t>elay</w:t>
      </w:r>
      <w:r w:rsidR="00167975" w:rsidRPr="00B953F4">
        <w:rPr>
          <w:rFonts w:cs="Arial"/>
          <w:lang w:eastAsia="zh-CN"/>
        </w:rPr>
        <w:t xml:space="preserve"> </w:t>
      </w:r>
      <w:r w:rsidR="00167975">
        <w:rPr>
          <w:rFonts w:cs="Arial"/>
          <w:lang w:eastAsia="zh-CN"/>
        </w:rPr>
        <w:t xml:space="preserve">(last relay, intermediate relay and the first relay UE) </w:t>
      </w:r>
      <w:r w:rsidR="00167975" w:rsidRPr="00B953F4">
        <w:rPr>
          <w:rFonts w:cs="Arial"/>
          <w:lang w:eastAsia="zh-CN"/>
        </w:rPr>
        <w:t>to reconfigure the connection</w:t>
      </w:r>
      <w:r w:rsidR="00167975">
        <w:rPr>
          <w:rFonts w:cs="Arial"/>
          <w:lang w:eastAsia="zh-CN"/>
        </w:rPr>
        <w:t xml:space="preserve"> for Remote UE </w:t>
      </w:r>
      <w:r w:rsidR="00167975" w:rsidRPr="00B953F4">
        <w:rPr>
          <w:rFonts w:cs="Arial"/>
          <w:lang w:eastAsia="zh-CN"/>
        </w:rPr>
        <w:t>.</w:t>
      </w:r>
    </w:p>
    <w:p w14:paraId="6760326A" w14:textId="38BF98C1" w:rsidR="00D05CC3" w:rsidRDefault="00D05CC3" w:rsidP="00D05CC3">
      <w:pPr>
        <w:overflowPunct w:val="0"/>
        <w:autoSpaceDE w:val="0"/>
        <w:autoSpaceDN w:val="0"/>
        <w:adjustRightInd w:val="0"/>
        <w:spacing w:before="120" w:afterLines="50" w:line="280" w:lineRule="atLeast"/>
        <w:jc w:val="both"/>
        <w:rPr>
          <w:rFonts w:cs="Arial"/>
          <w:lang w:eastAsia="zh-CN"/>
        </w:rPr>
      </w:pPr>
      <w:r w:rsidRPr="00683737">
        <w:rPr>
          <w:rFonts w:cs="Arial"/>
          <w:b/>
          <w:bCs/>
          <w:u w:val="single"/>
          <w:lang w:eastAsia="zh-CN"/>
        </w:rPr>
        <w:t>Step 4.</w:t>
      </w:r>
      <w:r w:rsidR="0032681B" w:rsidRPr="00270470">
        <w:rPr>
          <w:rFonts w:cs="Arial"/>
          <w:b/>
          <w:bCs/>
          <w:lang w:eastAsia="zh-CN"/>
        </w:rPr>
        <w:t xml:space="preserve">   </w:t>
      </w:r>
      <w:r w:rsidRPr="00D05CC3">
        <w:rPr>
          <w:rFonts w:cs="Arial"/>
          <w:lang w:eastAsia="zh-CN"/>
        </w:rPr>
        <w:t xml:space="preserve">The gNB sends the RRCReconfiguration message to the L2 U2N Remote UE. The RRCReconfiguration message includes at least the target L2 U2N Relay UE ID, Remote UE's local ID, PC5 Relay RLC channel configuration for relay traffic, and the associated end-to-end radio bearer(s). The L2 U2N Remote UE stops UP and CP transmission over the </w:t>
      </w:r>
      <w:r w:rsidR="00167975">
        <w:rPr>
          <w:rFonts w:cs="Arial"/>
          <w:lang w:eastAsia="zh-CN"/>
        </w:rPr>
        <w:lastRenderedPageBreak/>
        <w:t>single</w:t>
      </w:r>
      <w:r w:rsidR="00243966">
        <w:rPr>
          <w:rFonts w:cs="Arial"/>
          <w:lang w:eastAsia="zh-CN"/>
        </w:rPr>
        <w:t xml:space="preserve">-hop </w:t>
      </w:r>
      <w:r w:rsidRPr="00D05CC3">
        <w:rPr>
          <w:rFonts w:cs="Arial"/>
          <w:lang w:eastAsia="zh-CN"/>
        </w:rPr>
        <w:t xml:space="preserve">indirect path via the source L2 U2N </w:t>
      </w:r>
      <w:r w:rsidR="00243966">
        <w:rPr>
          <w:rFonts w:cs="Arial"/>
          <w:lang w:eastAsia="zh-CN"/>
        </w:rPr>
        <w:t>r</w:t>
      </w:r>
      <w:r w:rsidRPr="00D05CC3">
        <w:rPr>
          <w:rFonts w:cs="Arial"/>
          <w:lang w:eastAsia="zh-CN"/>
        </w:rPr>
        <w:t xml:space="preserve">elay </w:t>
      </w:r>
      <w:r w:rsidR="00167975">
        <w:rPr>
          <w:rFonts w:cs="Arial"/>
          <w:lang w:eastAsia="zh-CN"/>
        </w:rPr>
        <w:t xml:space="preserve">UE </w:t>
      </w:r>
      <w:r w:rsidRPr="00D05CC3">
        <w:rPr>
          <w:rFonts w:cs="Arial"/>
          <w:lang w:eastAsia="zh-CN"/>
        </w:rPr>
        <w:t>after the reception of the RRCReconfiguration message from the gNB.</w:t>
      </w:r>
    </w:p>
    <w:p w14:paraId="707B0357" w14:textId="2599E377" w:rsidR="00D05CC3" w:rsidRDefault="00D05CC3" w:rsidP="00D05CC3">
      <w:pPr>
        <w:overflowPunct w:val="0"/>
        <w:autoSpaceDE w:val="0"/>
        <w:autoSpaceDN w:val="0"/>
        <w:adjustRightInd w:val="0"/>
        <w:spacing w:before="120" w:afterLines="50" w:line="280" w:lineRule="atLeast"/>
        <w:jc w:val="both"/>
        <w:rPr>
          <w:rFonts w:cs="Arial"/>
          <w:lang w:eastAsia="zh-CN"/>
        </w:rPr>
      </w:pPr>
      <w:r w:rsidRPr="00683737">
        <w:rPr>
          <w:rFonts w:cs="Arial"/>
          <w:b/>
          <w:bCs/>
          <w:u w:val="single"/>
          <w:lang w:eastAsia="zh-CN"/>
        </w:rPr>
        <w:t>Step 5.</w:t>
      </w:r>
      <w:r w:rsidR="0032681B" w:rsidRPr="00270470">
        <w:rPr>
          <w:rFonts w:cs="Arial"/>
          <w:b/>
          <w:bCs/>
          <w:lang w:eastAsia="zh-CN"/>
        </w:rPr>
        <w:t xml:space="preserve">     </w:t>
      </w:r>
      <w:r w:rsidRPr="00D05CC3">
        <w:rPr>
          <w:rFonts w:cs="Arial"/>
          <w:lang w:eastAsia="zh-CN"/>
        </w:rPr>
        <w:t xml:space="preserve">The L2 U2N Remote UE establishes PC5-RRC connection with the target </w:t>
      </w:r>
      <w:r w:rsidR="00167975">
        <w:rPr>
          <w:rFonts w:cs="Arial"/>
          <w:lang w:eastAsia="zh-CN"/>
        </w:rPr>
        <w:t>First</w:t>
      </w:r>
      <w:r w:rsidRPr="00D05CC3">
        <w:rPr>
          <w:rFonts w:cs="Arial"/>
          <w:lang w:eastAsia="zh-CN"/>
        </w:rPr>
        <w:t xml:space="preserve"> Relay UE.</w:t>
      </w:r>
    </w:p>
    <w:p w14:paraId="4009EB7A" w14:textId="6413211F" w:rsidR="00156D4E" w:rsidRPr="00156D4E" w:rsidRDefault="00156D4E" w:rsidP="00D05CC3">
      <w:pPr>
        <w:overflowPunct w:val="0"/>
        <w:autoSpaceDE w:val="0"/>
        <w:autoSpaceDN w:val="0"/>
        <w:adjustRightInd w:val="0"/>
        <w:spacing w:before="120" w:afterLines="50" w:line="280" w:lineRule="atLeast"/>
        <w:jc w:val="both"/>
        <w:rPr>
          <w:rFonts w:eastAsiaTheme="minorEastAsia" w:cs="Arial"/>
          <w:lang w:eastAsia="zh-CN"/>
        </w:rPr>
      </w:pPr>
      <w:r w:rsidRPr="00683737">
        <w:rPr>
          <w:rFonts w:cs="Arial"/>
          <w:b/>
          <w:bCs/>
          <w:u w:val="single"/>
          <w:lang w:eastAsia="zh-CN"/>
        </w:rPr>
        <w:t>Step 6.</w:t>
      </w:r>
      <w:r w:rsidRPr="00156D4E">
        <w:rPr>
          <w:rFonts w:eastAsiaTheme="minorEastAsia" w:cs="Arial"/>
          <w:lang w:eastAsia="zh-CN"/>
        </w:rPr>
        <w:tab/>
        <w:t xml:space="preserve">The L2 U2N Remote UE sends the RRCReconfigurationComplete message to the </w:t>
      </w:r>
      <w:proofErr w:type="spellStart"/>
      <w:r w:rsidRPr="00156D4E">
        <w:rPr>
          <w:rFonts w:eastAsiaTheme="minorEastAsia" w:cs="Arial"/>
          <w:lang w:eastAsia="zh-CN"/>
        </w:rPr>
        <w:t>gNB</w:t>
      </w:r>
      <w:proofErr w:type="spellEnd"/>
      <w:r w:rsidRPr="00156D4E">
        <w:rPr>
          <w:rFonts w:eastAsiaTheme="minorEastAsia" w:cs="Arial"/>
          <w:lang w:eastAsia="zh-CN"/>
        </w:rPr>
        <w:t xml:space="preserve"> via</w:t>
      </w:r>
      <w:r w:rsidR="00B97EB8">
        <w:rPr>
          <w:rFonts w:eastAsiaTheme="minorEastAsia" w:cs="Arial"/>
          <w:lang w:eastAsia="zh-CN"/>
        </w:rPr>
        <w:t xml:space="preserve"> the</w:t>
      </w:r>
      <w:r>
        <w:rPr>
          <w:rFonts w:eastAsiaTheme="minorEastAsia" w:cs="Arial"/>
          <w:lang w:eastAsia="zh-CN"/>
        </w:rPr>
        <w:t xml:space="preserve"> </w:t>
      </w:r>
      <w:proofErr w:type="spellStart"/>
      <w:r w:rsidR="00B97EB8">
        <w:rPr>
          <w:rFonts w:cs="Arial"/>
          <w:lang w:eastAsia="zh-CN"/>
        </w:rPr>
        <w:t>targe</w:t>
      </w:r>
      <w:proofErr w:type="spellEnd"/>
      <w:r w:rsidR="00B97EB8" w:rsidRPr="00D05CC3">
        <w:rPr>
          <w:rFonts w:cs="Arial"/>
          <w:lang w:eastAsia="zh-CN"/>
        </w:rPr>
        <w:t xml:space="preserve"> L2 U2N </w:t>
      </w:r>
      <w:r w:rsidR="00B97EB8">
        <w:rPr>
          <w:rFonts w:cs="Arial"/>
          <w:lang w:eastAsia="zh-CN"/>
        </w:rPr>
        <w:t>multi-hop r</w:t>
      </w:r>
      <w:r w:rsidR="00B97EB8" w:rsidRPr="00D05CC3">
        <w:rPr>
          <w:rFonts w:cs="Arial"/>
          <w:lang w:eastAsia="zh-CN"/>
        </w:rPr>
        <w:t>elay</w:t>
      </w:r>
      <w:r w:rsidR="00B97EB8" w:rsidRPr="00B953F4">
        <w:rPr>
          <w:rFonts w:cs="Arial"/>
          <w:lang w:eastAsia="zh-CN"/>
        </w:rPr>
        <w:t xml:space="preserve"> </w:t>
      </w:r>
      <w:r w:rsidR="00B97EB8">
        <w:rPr>
          <w:rFonts w:cs="Arial"/>
          <w:lang w:eastAsia="zh-CN"/>
        </w:rPr>
        <w:t>(last relay, intermediate relay and the first relay UE)</w:t>
      </w:r>
      <w:r w:rsidRPr="00156D4E">
        <w:rPr>
          <w:rFonts w:eastAsiaTheme="minorEastAsia" w:cs="Arial"/>
          <w:lang w:eastAsia="zh-CN"/>
        </w:rPr>
        <w:t>, using the configuration provided in the RRCReconfiguration message. From this step, the L2 U2N Remote UE uses the RRC connection via</w:t>
      </w:r>
      <w:r w:rsidR="00B97EB8">
        <w:rPr>
          <w:rFonts w:eastAsiaTheme="minorEastAsia" w:cs="Arial"/>
          <w:lang w:eastAsia="zh-CN"/>
        </w:rPr>
        <w:t xml:space="preserve"> the </w:t>
      </w:r>
      <w:proofErr w:type="spellStart"/>
      <w:r w:rsidR="00B97EB8">
        <w:rPr>
          <w:rFonts w:cs="Arial"/>
          <w:lang w:eastAsia="zh-CN"/>
        </w:rPr>
        <w:t>targe</w:t>
      </w:r>
      <w:proofErr w:type="spellEnd"/>
      <w:r w:rsidR="00B97EB8" w:rsidRPr="00D05CC3">
        <w:rPr>
          <w:rFonts w:cs="Arial"/>
          <w:lang w:eastAsia="zh-CN"/>
        </w:rPr>
        <w:t xml:space="preserve"> L2 U2N </w:t>
      </w:r>
      <w:r w:rsidR="00B97EB8">
        <w:rPr>
          <w:rFonts w:cs="Arial"/>
          <w:lang w:eastAsia="zh-CN"/>
        </w:rPr>
        <w:t>multi-hop r</w:t>
      </w:r>
      <w:r w:rsidR="00B97EB8" w:rsidRPr="00D05CC3">
        <w:rPr>
          <w:rFonts w:cs="Arial"/>
          <w:lang w:eastAsia="zh-CN"/>
        </w:rPr>
        <w:t>elay</w:t>
      </w:r>
      <w:r w:rsidRPr="00156D4E">
        <w:rPr>
          <w:rFonts w:eastAsiaTheme="minorEastAsia" w:cs="Arial"/>
          <w:lang w:eastAsia="zh-CN"/>
        </w:rPr>
        <w:t xml:space="preserve"> to the gNB .</w:t>
      </w:r>
    </w:p>
    <w:p w14:paraId="303C3184" w14:textId="1F2D47DA" w:rsidR="00D05CC3" w:rsidRDefault="00D05CC3" w:rsidP="00D05CC3">
      <w:pPr>
        <w:overflowPunct w:val="0"/>
        <w:autoSpaceDE w:val="0"/>
        <w:autoSpaceDN w:val="0"/>
        <w:adjustRightInd w:val="0"/>
        <w:spacing w:before="120" w:afterLines="50" w:line="280" w:lineRule="atLeast"/>
        <w:jc w:val="both"/>
        <w:rPr>
          <w:rFonts w:cs="Arial"/>
          <w:lang w:eastAsia="zh-CN"/>
        </w:rPr>
      </w:pPr>
      <w:r w:rsidRPr="00683737">
        <w:rPr>
          <w:rFonts w:cs="Arial"/>
          <w:b/>
          <w:bCs/>
          <w:u w:val="single"/>
          <w:lang w:eastAsia="zh-CN"/>
        </w:rPr>
        <w:t>Step 7.</w:t>
      </w:r>
      <w:r w:rsidR="00270470">
        <w:rPr>
          <w:rFonts w:cs="Arial"/>
          <w:b/>
          <w:bCs/>
          <w:lang w:eastAsia="zh-CN"/>
        </w:rPr>
        <w:t xml:space="preserve">  </w:t>
      </w:r>
      <w:r w:rsidRPr="00D05CC3">
        <w:rPr>
          <w:rFonts w:cs="Arial"/>
          <w:lang w:eastAsia="zh-CN"/>
        </w:rPr>
        <w:t xml:space="preserve">The gNB sends the RRCReconfiguration message to the source L2 U2N </w:t>
      </w:r>
      <w:r w:rsidR="00156D4E">
        <w:rPr>
          <w:rFonts w:cs="Arial"/>
          <w:lang w:eastAsia="zh-CN"/>
        </w:rPr>
        <w:t>r</w:t>
      </w:r>
      <w:r w:rsidRPr="00D05CC3">
        <w:rPr>
          <w:rFonts w:cs="Arial"/>
          <w:lang w:eastAsia="zh-CN"/>
        </w:rPr>
        <w:t>elay</w:t>
      </w:r>
      <w:r w:rsidR="00156D4E">
        <w:rPr>
          <w:rFonts w:cs="Arial"/>
          <w:lang w:eastAsia="zh-CN"/>
        </w:rPr>
        <w:t xml:space="preserve"> </w:t>
      </w:r>
      <w:r w:rsidRPr="00D05CC3">
        <w:rPr>
          <w:rFonts w:cs="Arial"/>
          <w:lang w:eastAsia="zh-CN"/>
        </w:rPr>
        <w:t xml:space="preserve">to reconfigure the connection between the source L2 U2N </w:t>
      </w:r>
      <w:r w:rsidR="00156D4E">
        <w:rPr>
          <w:rFonts w:cs="Arial"/>
          <w:lang w:eastAsia="zh-CN"/>
        </w:rPr>
        <w:t>r</w:t>
      </w:r>
      <w:r w:rsidR="00156D4E" w:rsidRPr="00D05CC3">
        <w:rPr>
          <w:rFonts w:cs="Arial"/>
          <w:lang w:eastAsia="zh-CN"/>
        </w:rPr>
        <w:t>elay</w:t>
      </w:r>
      <w:r w:rsidRPr="00D05CC3">
        <w:rPr>
          <w:rFonts w:cs="Arial"/>
          <w:lang w:eastAsia="zh-CN"/>
        </w:rPr>
        <w:t xml:space="preserve"> UE</w:t>
      </w:r>
      <w:r w:rsidR="00156D4E">
        <w:rPr>
          <w:rFonts w:cs="Arial"/>
          <w:lang w:eastAsia="zh-CN"/>
        </w:rPr>
        <w:t>s</w:t>
      </w:r>
      <w:r w:rsidRPr="00D05CC3">
        <w:rPr>
          <w:rFonts w:cs="Arial"/>
          <w:lang w:eastAsia="zh-CN"/>
        </w:rPr>
        <w:t xml:space="preserve"> and the gNB. The RRCReconfiguration message to the source L2 U2N </w:t>
      </w:r>
      <w:r w:rsidR="00156D4E">
        <w:rPr>
          <w:rFonts w:cs="Arial"/>
          <w:lang w:eastAsia="zh-CN"/>
        </w:rPr>
        <w:t>r</w:t>
      </w:r>
      <w:r w:rsidR="00156D4E" w:rsidRPr="00D05CC3">
        <w:rPr>
          <w:rFonts w:cs="Arial"/>
          <w:lang w:eastAsia="zh-CN"/>
        </w:rPr>
        <w:t>elay</w:t>
      </w:r>
      <w:r w:rsidRPr="00D05CC3">
        <w:rPr>
          <w:rFonts w:cs="Arial"/>
          <w:lang w:eastAsia="zh-CN"/>
        </w:rPr>
        <w:t xml:space="preserve"> UE</w:t>
      </w:r>
      <w:r w:rsidR="00313009">
        <w:rPr>
          <w:rFonts w:cs="Arial"/>
          <w:lang w:eastAsia="zh-CN"/>
        </w:rPr>
        <w:t xml:space="preserve"> </w:t>
      </w:r>
      <w:r w:rsidRPr="00D05CC3">
        <w:rPr>
          <w:rFonts w:cs="Arial"/>
          <w:lang w:eastAsia="zh-CN"/>
        </w:rPr>
        <w:t xml:space="preserve">can be sent any time after step 4 based on gNB implementation (e.g., to release </w:t>
      </w:r>
      <w:r w:rsidR="00EB742C">
        <w:rPr>
          <w:rFonts w:cs="Arial"/>
          <w:lang w:eastAsia="zh-CN"/>
        </w:rPr>
        <w:t xml:space="preserve">Uu or </w:t>
      </w:r>
      <w:r w:rsidRPr="00D05CC3">
        <w:rPr>
          <w:rFonts w:cs="Arial"/>
          <w:lang w:eastAsia="zh-CN"/>
        </w:rPr>
        <w:t>PC5 Relay RLC channel configuration for relaying, and bearer mapping configuration related to the L2 U2N Remote UE).</w:t>
      </w:r>
    </w:p>
    <w:p w14:paraId="104461AF" w14:textId="7E542D64" w:rsidR="00D05CC3" w:rsidRPr="00D05CC3" w:rsidRDefault="00D05CC3" w:rsidP="00D05CC3">
      <w:pPr>
        <w:overflowPunct w:val="0"/>
        <w:autoSpaceDE w:val="0"/>
        <w:autoSpaceDN w:val="0"/>
        <w:adjustRightInd w:val="0"/>
        <w:spacing w:before="120" w:afterLines="50" w:line="280" w:lineRule="atLeast"/>
        <w:jc w:val="both"/>
        <w:rPr>
          <w:rFonts w:cs="Arial"/>
          <w:lang w:eastAsia="zh-CN"/>
        </w:rPr>
      </w:pPr>
      <w:r w:rsidRPr="00683737">
        <w:rPr>
          <w:rFonts w:cs="Arial"/>
          <w:b/>
          <w:bCs/>
          <w:u w:val="single"/>
          <w:lang w:eastAsia="zh-CN"/>
        </w:rPr>
        <w:t>Step 8.</w:t>
      </w:r>
      <w:r w:rsidRPr="00D05CC3">
        <w:rPr>
          <w:rFonts w:cs="Arial"/>
          <w:lang w:eastAsia="zh-CN"/>
        </w:rPr>
        <w:tab/>
        <w:t>Either source L2 U2N Relay UE's AS layer or L2 U2N Remote UE's AS layer indicates upper layers to release PC5 unicast link after receiving the RRCReconfiguration message from the gNB. The timing to execute link release is up to UE implementation after step 4 or step7.</w:t>
      </w:r>
    </w:p>
    <w:p w14:paraId="43DC5BC1" w14:textId="7113814B" w:rsidR="003A0EBB" w:rsidRDefault="00D05CC3" w:rsidP="00D05CC3">
      <w:pPr>
        <w:overflowPunct w:val="0"/>
        <w:autoSpaceDE w:val="0"/>
        <w:autoSpaceDN w:val="0"/>
        <w:adjustRightInd w:val="0"/>
        <w:spacing w:before="120" w:afterLines="50" w:line="280" w:lineRule="atLeast"/>
        <w:jc w:val="both"/>
        <w:rPr>
          <w:rFonts w:eastAsiaTheme="minorEastAsia" w:cs="Arial"/>
          <w:lang w:eastAsia="zh-CN"/>
        </w:rPr>
      </w:pPr>
      <w:r w:rsidRPr="00683737">
        <w:rPr>
          <w:rFonts w:cs="Arial"/>
          <w:b/>
          <w:bCs/>
          <w:u w:val="single"/>
          <w:lang w:eastAsia="zh-CN"/>
        </w:rPr>
        <w:t>Step 9</w:t>
      </w:r>
      <w:r w:rsidRPr="00D05CC3">
        <w:rPr>
          <w:rFonts w:cs="Arial"/>
          <w:lang w:eastAsia="zh-CN"/>
        </w:rPr>
        <w:t>.</w:t>
      </w:r>
      <w:r w:rsidRPr="00D05CC3">
        <w:rPr>
          <w:rFonts w:cs="Arial"/>
          <w:lang w:eastAsia="zh-CN"/>
        </w:rPr>
        <w:tab/>
        <w:t xml:space="preserve">The data path is switched from the source L2 U2N Relay UE to the target L2 U2N </w:t>
      </w:r>
      <w:r w:rsidR="00EB742C">
        <w:rPr>
          <w:rFonts w:cs="Arial"/>
          <w:lang w:eastAsia="zh-CN"/>
        </w:rPr>
        <w:t xml:space="preserve">multi-hop </w:t>
      </w:r>
      <w:r w:rsidRPr="00D05CC3">
        <w:rPr>
          <w:rFonts w:cs="Arial"/>
          <w:lang w:eastAsia="zh-CN"/>
        </w:rPr>
        <w:t xml:space="preserve">Relay UE between the L2 U2N Remote UE and the gNB. This step can be any time after step </w:t>
      </w:r>
      <w:r w:rsidR="00156D4E">
        <w:rPr>
          <w:rFonts w:cs="Arial"/>
          <w:lang w:eastAsia="zh-CN"/>
        </w:rPr>
        <w:t>7</w:t>
      </w:r>
      <w:r w:rsidRPr="00D05CC3">
        <w:rPr>
          <w:rFonts w:cs="Arial"/>
          <w:lang w:eastAsia="zh-CN"/>
        </w:rPr>
        <w:t>.</w:t>
      </w:r>
      <w:r w:rsidR="0009092F">
        <w:rPr>
          <w:rFonts w:eastAsiaTheme="minorEastAsia" w:cs="Arial"/>
          <w:lang w:eastAsia="zh-CN"/>
        </w:rPr>
        <w:t xml:space="preserve"> </w:t>
      </w:r>
    </w:p>
    <w:p w14:paraId="14540B77" w14:textId="37315DE8" w:rsidR="009F678C" w:rsidRPr="00A866EC" w:rsidRDefault="009F678C" w:rsidP="00A866EC">
      <w:pPr>
        <w:jc w:val="both"/>
      </w:pPr>
      <w:r w:rsidRPr="00D71064">
        <w:t>To summarize,</w:t>
      </w:r>
      <w:r>
        <w:rPr>
          <w:rFonts w:cs="Arial"/>
          <w:b/>
          <w:lang w:eastAsia="zh-CN"/>
        </w:rPr>
        <w:t xml:space="preserve"> </w:t>
      </w:r>
      <w:r>
        <w:t xml:space="preserve"> we have the following proposal</w:t>
      </w:r>
    </w:p>
    <w:p w14:paraId="54A66D50" w14:textId="3229453F" w:rsidR="00156D4E" w:rsidRPr="00156C35" w:rsidRDefault="003A0EBB" w:rsidP="00156D4E">
      <w:pPr>
        <w:spacing w:afterLines="50"/>
        <w:jc w:val="both"/>
        <w:rPr>
          <w:rFonts w:cs="Arial"/>
          <w:b/>
          <w:lang w:eastAsia="zh-CN"/>
        </w:rPr>
      </w:pPr>
      <w:r w:rsidRPr="00F14673">
        <w:rPr>
          <w:rFonts w:cs="Arial"/>
          <w:b/>
          <w:lang w:eastAsia="zh-CN"/>
        </w:rPr>
        <w:t xml:space="preserve">Proposal </w:t>
      </w:r>
      <w:r w:rsidR="00EB742C">
        <w:rPr>
          <w:rFonts w:cs="Arial"/>
          <w:b/>
          <w:lang w:eastAsia="zh-CN"/>
        </w:rPr>
        <w:t>6</w:t>
      </w:r>
      <w:r w:rsidRPr="00F14673">
        <w:rPr>
          <w:rFonts w:cs="Arial"/>
          <w:b/>
          <w:lang w:eastAsia="zh-CN"/>
        </w:rPr>
        <w:t xml:space="preserve">: </w:t>
      </w:r>
      <w:r w:rsidR="00156D4E">
        <w:rPr>
          <w:rFonts w:cs="Arial"/>
          <w:b/>
          <w:lang w:eastAsia="zh-CN"/>
        </w:rPr>
        <w:t xml:space="preserve">Agree the above </w:t>
      </w:r>
      <w:r w:rsidR="00156D4E">
        <w:rPr>
          <w:b/>
          <w:lang w:eastAsia="zh-CN"/>
        </w:rPr>
        <w:t xml:space="preserve">procedure in Figure 2 as </w:t>
      </w:r>
      <w:r w:rsidR="00406E24">
        <w:rPr>
          <w:b/>
          <w:lang w:eastAsia="zh-CN"/>
        </w:rPr>
        <w:t>the</w:t>
      </w:r>
      <w:r w:rsidR="00156D4E">
        <w:rPr>
          <w:b/>
          <w:lang w:eastAsia="zh-CN"/>
        </w:rPr>
        <w:t xml:space="preserve"> baseline for int</w:t>
      </w:r>
      <w:r w:rsidR="00156D4E" w:rsidRPr="003B70CB">
        <w:rPr>
          <w:b/>
          <w:lang w:eastAsia="zh-CN"/>
        </w:rPr>
        <w:t>r</w:t>
      </w:r>
      <w:r w:rsidR="00156D4E">
        <w:rPr>
          <w:b/>
          <w:lang w:eastAsia="zh-CN"/>
        </w:rPr>
        <w:t>a</w:t>
      </w:r>
      <w:r w:rsidR="00156D4E" w:rsidRPr="003B70CB">
        <w:rPr>
          <w:b/>
          <w:lang w:eastAsia="zh-CN"/>
        </w:rPr>
        <w:t xml:space="preserve">-gNB </w:t>
      </w:r>
      <w:r w:rsidR="00EB742C" w:rsidRPr="00156D4E">
        <w:rPr>
          <w:b/>
          <w:lang w:eastAsia="zh-CN"/>
        </w:rPr>
        <w:t>single</w:t>
      </w:r>
      <w:r w:rsidR="00156D4E" w:rsidRPr="00156D4E">
        <w:rPr>
          <w:b/>
          <w:lang w:eastAsia="zh-CN"/>
        </w:rPr>
        <w:t xml:space="preserve">-hop indirect to </w:t>
      </w:r>
      <w:r w:rsidR="00EB742C" w:rsidRPr="00156D4E">
        <w:rPr>
          <w:b/>
          <w:lang w:eastAsia="zh-CN"/>
        </w:rPr>
        <w:t>multi</w:t>
      </w:r>
      <w:r w:rsidR="00156D4E" w:rsidRPr="00156D4E">
        <w:rPr>
          <w:b/>
          <w:lang w:eastAsia="zh-CN"/>
        </w:rPr>
        <w:t>-hop indirect path</w:t>
      </w:r>
      <w:r w:rsidR="00156D4E" w:rsidRPr="003B70CB">
        <w:rPr>
          <w:b/>
          <w:lang w:eastAsia="zh-CN"/>
        </w:rPr>
        <w:t xml:space="preserve"> switching</w:t>
      </w:r>
      <w:r w:rsidR="008F0C71">
        <w:rPr>
          <w:rFonts w:cs="Arial"/>
          <w:b/>
          <w:lang w:eastAsia="zh-CN"/>
        </w:rPr>
        <w:t xml:space="preserve"> </w:t>
      </w:r>
      <w:r w:rsidR="008F0C71">
        <w:rPr>
          <w:b/>
          <w:lang w:eastAsia="zh-CN"/>
        </w:rPr>
        <w:t>to be captured in</w:t>
      </w:r>
      <w:r w:rsidR="00156D4E" w:rsidRPr="00156C35">
        <w:rPr>
          <w:rFonts w:cs="Arial"/>
          <w:b/>
          <w:lang w:eastAsia="zh-CN"/>
        </w:rPr>
        <w:t xml:space="preserve"> TS 38.300.</w:t>
      </w:r>
    </w:p>
    <w:p w14:paraId="58FD59E4" w14:textId="7677181B" w:rsidR="003A0EBB" w:rsidRDefault="003A0EBB" w:rsidP="002A1AF7">
      <w:pPr>
        <w:jc w:val="both"/>
        <w:rPr>
          <w:rFonts w:cs="Arial"/>
          <w:b/>
          <w:lang w:eastAsia="zh-CN"/>
        </w:rPr>
      </w:pPr>
    </w:p>
    <w:p w14:paraId="10D0DB7A" w14:textId="3A5C2951" w:rsidR="00A866EC" w:rsidRDefault="00A866EC" w:rsidP="00A866EC">
      <w:pPr>
        <w:pStyle w:val="Heading2"/>
        <w:rPr>
          <w:rFonts w:hint="eastAsia"/>
        </w:rPr>
      </w:pPr>
      <w:r>
        <w:rPr>
          <w:lang w:eastAsia="zh-CN"/>
        </w:rPr>
        <w:t xml:space="preserve">2.1.3 </w:t>
      </w:r>
      <w:r w:rsidR="0050680B">
        <w:rPr>
          <w:rFonts w:cs="Arial"/>
          <w:lang w:eastAsia="zh-CN"/>
        </w:rPr>
        <w:t>M</w:t>
      </w:r>
      <w:r w:rsidRPr="00A866EC">
        <w:rPr>
          <w:rFonts w:cs="Arial"/>
          <w:lang w:eastAsia="zh-CN"/>
        </w:rPr>
        <w:t xml:space="preserve">ulti-hop </w:t>
      </w:r>
      <w:r w:rsidR="0050680B">
        <w:rPr>
          <w:rFonts w:cs="Arial"/>
          <w:lang w:eastAsia="zh-CN"/>
        </w:rPr>
        <w:t xml:space="preserve">target </w:t>
      </w:r>
      <w:r w:rsidRPr="00A866EC">
        <w:rPr>
          <w:rFonts w:cs="Arial"/>
          <w:lang w:eastAsia="zh-CN"/>
        </w:rPr>
        <w:t>relaying path</w:t>
      </w:r>
      <w:r w:rsidR="0050680B">
        <w:rPr>
          <w:rFonts w:cs="Arial"/>
          <w:lang w:eastAsia="zh-CN"/>
        </w:rPr>
        <w:t xml:space="preserve"> selection</w:t>
      </w:r>
    </w:p>
    <w:p w14:paraId="37475623" w14:textId="14392264" w:rsidR="00A866EC" w:rsidRDefault="0050680B" w:rsidP="00A866EC">
      <w:pPr>
        <w:spacing w:afterLines="50"/>
        <w:jc w:val="both"/>
        <w:rPr>
          <w:lang w:eastAsia="zh-CN"/>
        </w:rPr>
      </w:pPr>
      <w:r>
        <w:t xml:space="preserve">Unlike the traditional </w:t>
      </w:r>
      <w:r w:rsidR="00A866EC">
        <w:rPr>
          <w:lang w:eastAsia="zh-CN"/>
        </w:rPr>
        <w:t xml:space="preserve">direct-to-indirect path switching, the gNB needs to select a multi-hop relaying path based on the measurement reporting, not just the target relay UE for the remote UE to do path switching. The following information  </w:t>
      </w:r>
      <w:r>
        <w:rPr>
          <w:lang w:eastAsia="zh-CN"/>
        </w:rPr>
        <w:t xml:space="preserve">can help </w:t>
      </w:r>
      <w:r w:rsidR="00A866EC">
        <w:rPr>
          <w:lang w:eastAsia="zh-CN"/>
        </w:rPr>
        <w:t xml:space="preserve">gNB to </w:t>
      </w:r>
      <w:r>
        <w:rPr>
          <w:lang w:eastAsia="zh-CN"/>
        </w:rPr>
        <w:t xml:space="preserve">choose </w:t>
      </w:r>
      <w:r w:rsidR="00A866EC">
        <w:rPr>
          <w:lang w:eastAsia="zh-CN"/>
        </w:rPr>
        <w:t>a better target path.</w:t>
      </w:r>
    </w:p>
    <w:p w14:paraId="46C049E4" w14:textId="585C486D" w:rsidR="00A866EC" w:rsidRDefault="00A866EC" w:rsidP="00A866EC">
      <w:pPr>
        <w:pStyle w:val="ListParagraph"/>
        <w:numPr>
          <w:ilvl w:val="0"/>
          <w:numId w:val="28"/>
        </w:numPr>
        <w:spacing w:afterLines="50"/>
        <w:ind w:right="200" w:firstLineChars="0"/>
        <w:jc w:val="both"/>
        <w:rPr>
          <w:rFonts w:eastAsiaTheme="minorEastAsia"/>
          <w:lang w:eastAsia="zh-CN"/>
        </w:rPr>
      </w:pPr>
      <w:r w:rsidRPr="00DF4F55">
        <w:rPr>
          <w:rFonts w:eastAsiaTheme="minorEastAsia"/>
          <w:lang w:eastAsia="zh-CN"/>
        </w:rPr>
        <w:t xml:space="preserve">Relay UE’s serving cell ID, </w:t>
      </w:r>
      <w:r>
        <w:rPr>
          <w:rFonts w:eastAsiaTheme="minorEastAsia"/>
          <w:lang w:eastAsia="zh-CN"/>
        </w:rPr>
        <w:t xml:space="preserve">and the </w:t>
      </w:r>
      <w:r w:rsidRPr="00DF4F55">
        <w:rPr>
          <w:rFonts w:eastAsiaTheme="minorEastAsia"/>
          <w:lang w:eastAsia="zh-CN"/>
        </w:rPr>
        <w:t>sidelink measurement quantity</w:t>
      </w:r>
      <w:r>
        <w:rPr>
          <w:rFonts w:eastAsiaTheme="minorEastAsia"/>
          <w:lang w:eastAsia="zh-CN"/>
        </w:rPr>
        <w:t xml:space="preserve"> between the remote UE and the first relay UE.</w:t>
      </w:r>
    </w:p>
    <w:p w14:paraId="59DF8D1D" w14:textId="77777777" w:rsidR="00A866EC" w:rsidRDefault="00A866EC" w:rsidP="00A866EC">
      <w:pPr>
        <w:pStyle w:val="ListParagraph"/>
        <w:numPr>
          <w:ilvl w:val="0"/>
          <w:numId w:val="28"/>
        </w:numPr>
        <w:spacing w:afterLines="50"/>
        <w:ind w:right="200" w:firstLineChars="0"/>
        <w:jc w:val="both"/>
        <w:rPr>
          <w:rFonts w:eastAsiaTheme="minorEastAsia"/>
          <w:lang w:eastAsia="zh-CN"/>
        </w:rPr>
      </w:pPr>
      <w:r>
        <w:rPr>
          <w:rFonts w:eastAsiaTheme="minorEastAsia"/>
          <w:lang w:eastAsia="zh-CN"/>
        </w:rPr>
        <w:t xml:space="preserve">The </w:t>
      </w:r>
      <w:r w:rsidRPr="00DF4F55">
        <w:rPr>
          <w:rFonts w:eastAsiaTheme="minorEastAsia"/>
          <w:lang w:eastAsia="zh-CN"/>
        </w:rPr>
        <w:t>sidelink measurement quantity</w:t>
      </w:r>
      <w:r>
        <w:rPr>
          <w:rFonts w:eastAsiaTheme="minorEastAsia"/>
          <w:lang w:eastAsia="zh-CN"/>
        </w:rPr>
        <w:t xml:space="preserve"> between the adjacent relay UEs on the candidate multi-hop relaying path.</w:t>
      </w:r>
    </w:p>
    <w:p w14:paraId="703570D7" w14:textId="77777777" w:rsidR="00A866EC" w:rsidRPr="00DF4F55" w:rsidRDefault="00A866EC" w:rsidP="00A866EC">
      <w:pPr>
        <w:pStyle w:val="ListParagraph"/>
        <w:numPr>
          <w:ilvl w:val="0"/>
          <w:numId w:val="28"/>
        </w:numPr>
        <w:spacing w:afterLines="50"/>
        <w:ind w:right="200" w:firstLineChars="0"/>
        <w:jc w:val="both"/>
        <w:rPr>
          <w:rFonts w:eastAsiaTheme="minorEastAsia"/>
          <w:lang w:eastAsia="zh-CN"/>
        </w:rPr>
      </w:pPr>
      <w:r>
        <w:rPr>
          <w:rFonts w:eastAsiaTheme="minorEastAsia"/>
          <w:lang w:eastAsia="zh-CN"/>
        </w:rPr>
        <w:t>The hop number of the relaying path</w:t>
      </w:r>
    </w:p>
    <w:p w14:paraId="4D36EA1B" w14:textId="7CFED772" w:rsidR="00A866EC" w:rsidRPr="00DA4EBF" w:rsidRDefault="00A866EC" w:rsidP="00A866EC">
      <w:pPr>
        <w:jc w:val="both"/>
        <w:rPr>
          <w:rFonts w:eastAsiaTheme="minorEastAsia" w:cs="Arial"/>
          <w:b/>
          <w:lang w:eastAsia="zh-CN"/>
        </w:rPr>
      </w:pPr>
      <w:r w:rsidRPr="00DA4EBF">
        <w:rPr>
          <w:rFonts w:eastAsiaTheme="minorEastAsia" w:cs="Arial"/>
          <w:b/>
          <w:lang w:eastAsia="zh-CN"/>
        </w:rPr>
        <w:t xml:space="preserve">Proposal </w:t>
      </w:r>
      <w:r w:rsidR="0050680B">
        <w:rPr>
          <w:rFonts w:eastAsiaTheme="minorEastAsia" w:cs="Arial"/>
          <w:b/>
          <w:lang w:eastAsia="zh-CN"/>
        </w:rPr>
        <w:t>7</w:t>
      </w:r>
      <w:r w:rsidRPr="00DA4EBF">
        <w:rPr>
          <w:rFonts w:eastAsiaTheme="minorEastAsia" w:cs="Arial"/>
          <w:b/>
          <w:lang w:eastAsia="zh-CN"/>
        </w:rPr>
        <w:t>: the gNB can determine the target multi-hop relaying path based on the following information:</w:t>
      </w:r>
    </w:p>
    <w:p w14:paraId="4EBFED57" w14:textId="77777777" w:rsidR="00A866EC" w:rsidRPr="00DA4EBF" w:rsidRDefault="00A866EC" w:rsidP="00A866EC">
      <w:pPr>
        <w:pStyle w:val="ListParagraph"/>
        <w:numPr>
          <w:ilvl w:val="0"/>
          <w:numId w:val="26"/>
        </w:numPr>
        <w:spacing w:afterLines="50"/>
        <w:ind w:right="200" w:firstLineChars="0"/>
        <w:jc w:val="both"/>
        <w:rPr>
          <w:rFonts w:eastAsiaTheme="minorEastAsia"/>
          <w:b/>
          <w:lang w:eastAsia="zh-CN"/>
        </w:rPr>
      </w:pPr>
      <w:r w:rsidRPr="00DA4EBF">
        <w:rPr>
          <w:rFonts w:eastAsiaTheme="minorEastAsia"/>
          <w:b/>
          <w:lang w:eastAsia="zh-CN"/>
        </w:rPr>
        <w:t>First Relay UE’s serving cell ID, and the sidelink measurement quantity between the remote UE and the first relay UE.</w:t>
      </w:r>
    </w:p>
    <w:p w14:paraId="34011326" w14:textId="77777777" w:rsidR="00A866EC" w:rsidRPr="00DA4EBF" w:rsidRDefault="00A866EC" w:rsidP="00A866EC">
      <w:pPr>
        <w:pStyle w:val="ListParagraph"/>
        <w:numPr>
          <w:ilvl w:val="0"/>
          <w:numId w:val="26"/>
        </w:numPr>
        <w:spacing w:afterLines="50"/>
        <w:ind w:right="200" w:firstLineChars="0"/>
        <w:jc w:val="both"/>
        <w:rPr>
          <w:rFonts w:eastAsiaTheme="minorEastAsia"/>
          <w:b/>
          <w:lang w:eastAsia="zh-CN"/>
        </w:rPr>
      </w:pPr>
      <w:r w:rsidRPr="00DA4EBF">
        <w:rPr>
          <w:rFonts w:eastAsiaTheme="minorEastAsia"/>
          <w:b/>
          <w:lang w:eastAsia="zh-CN"/>
        </w:rPr>
        <w:t>The sidelink measurement quantity between the adjacent UEs on the candidate multi-hop relaying path.</w:t>
      </w:r>
    </w:p>
    <w:p w14:paraId="28486BE7" w14:textId="77777777" w:rsidR="00A866EC" w:rsidRPr="00DA4EBF" w:rsidRDefault="00A866EC" w:rsidP="00A866EC">
      <w:pPr>
        <w:pStyle w:val="ListParagraph"/>
        <w:numPr>
          <w:ilvl w:val="0"/>
          <w:numId w:val="26"/>
        </w:numPr>
        <w:spacing w:afterLines="50"/>
        <w:ind w:right="200" w:firstLineChars="0"/>
        <w:jc w:val="both"/>
        <w:rPr>
          <w:rFonts w:eastAsiaTheme="minorEastAsia"/>
          <w:b/>
          <w:lang w:eastAsia="zh-CN"/>
        </w:rPr>
      </w:pPr>
      <w:r w:rsidRPr="00DA4EBF">
        <w:rPr>
          <w:rFonts w:eastAsiaTheme="minorEastAsia"/>
          <w:b/>
          <w:lang w:eastAsia="zh-CN"/>
        </w:rPr>
        <w:t>The hop number of the relaying path</w:t>
      </w:r>
    </w:p>
    <w:p w14:paraId="7D604140" w14:textId="77777777" w:rsidR="00A866EC" w:rsidRDefault="00A866EC" w:rsidP="00A866EC">
      <w:pPr>
        <w:jc w:val="both"/>
        <w:rPr>
          <w:rFonts w:eastAsiaTheme="minorEastAsia" w:cs="Arial"/>
          <w:lang w:eastAsia="zh-CN"/>
        </w:rPr>
      </w:pPr>
    </w:p>
    <w:p w14:paraId="70B42743" w14:textId="77777777" w:rsidR="00A866EC" w:rsidRDefault="00A866EC" w:rsidP="00A866EC">
      <w:pPr>
        <w:jc w:val="both"/>
        <w:rPr>
          <w:rFonts w:eastAsiaTheme="minorEastAsia" w:cs="Arial"/>
          <w:lang w:eastAsia="zh-CN"/>
        </w:rPr>
      </w:pPr>
      <w:r>
        <w:rPr>
          <w:rFonts w:eastAsiaTheme="minorEastAsia" w:cs="Arial"/>
          <w:lang w:eastAsia="zh-CN"/>
        </w:rPr>
        <w:t>T</w:t>
      </w:r>
      <w:r w:rsidRPr="00DF4F55">
        <w:rPr>
          <w:rFonts w:eastAsiaTheme="minorEastAsia" w:cs="Arial"/>
          <w:lang w:eastAsia="zh-CN"/>
        </w:rPr>
        <w:t xml:space="preserve">he information in the first item </w:t>
      </w:r>
      <w:r>
        <w:rPr>
          <w:rFonts w:eastAsiaTheme="minorEastAsia" w:cs="Arial"/>
          <w:lang w:eastAsia="zh-CN"/>
        </w:rPr>
        <w:t>could  already be contained in the</w:t>
      </w:r>
      <w:r w:rsidRPr="00DF4F55">
        <w:rPr>
          <w:rFonts w:eastAsiaTheme="minorEastAsia" w:cs="Arial"/>
          <w:lang w:eastAsia="zh-CN"/>
        </w:rPr>
        <w:t xml:space="preserve"> </w:t>
      </w:r>
      <w:r>
        <w:rPr>
          <w:rFonts w:eastAsiaTheme="minorEastAsia" w:cs="Arial"/>
          <w:lang w:eastAsia="zh-CN"/>
        </w:rPr>
        <w:t>measurement reporting by reusing the Rel</w:t>
      </w:r>
      <w:r>
        <w:rPr>
          <w:rFonts w:eastAsiaTheme="minorEastAsia" w:cs="Arial" w:hint="eastAsia"/>
          <w:lang w:eastAsia="zh-CN"/>
        </w:rPr>
        <w:t>-</w:t>
      </w:r>
      <w:r>
        <w:rPr>
          <w:rFonts w:eastAsiaTheme="minorEastAsia" w:cs="Arial"/>
          <w:lang w:eastAsia="zh-CN"/>
        </w:rPr>
        <w:t>17 mechanism</w:t>
      </w:r>
      <w:r>
        <w:rPr>
          <w:rFonts w:eastAsiaTheme="minorEastAsia" w:cs="Arial" w:hint="eastAsia"/>
          <w:lang w:eastAsia="zh-CN"/>
        </w:rPr>
        <w:t>.</w:t>
      </w:r>
      <w:r>
        <w:rPr>
          <w:rFonts w:eastAsiaTheme="minorEastAsia" w:cs="Arial"/>
          <w:lang w:eastAsia="zh-CN"/>
        </w:rPr>
        <w:t xml:space="preserve"> </w:t>
      </w:r>
    </w:p>
    <w:p w14:paraId="0B7E85A4" w14:textId="77777777" w:rsidR="00AE7350" w:rsidRDefault="00A866EC" w:rsidP="00A866EC">
      <w:pPr>
        <w:jc w:val="both"/>
        <w:rPr>
          <w:rFonts w:eastAsiaTheme="minorEastAsia" w:cs="Arial"/>
          <w:lang w:eastAsia="zh-CN"/>
        </w:rPr>
      </w:pPr>
      <w:r>
        <w:rPr>
          <w:rFonts w:eastAsiaTheme="minorEastAsia" w:cs="Arial"/>
          <w:lang w:eastAsia="zh-CN"/>
        </w:rPr>
        <w:t xml:space="preserve">The information in the second item is important, since the </w:t>
      </w:r>
      <w:r w:rsidRPr="00DF4F55">
        <w:rPr>
          <w:rFonts w:eastAsiaTheme="minorEastAsia"/>
          <w:lang w:eastAsia="zh-CN"/>
        </w:rPr>
        <w:t>sidelink measurement quantity</w:t>
      </w:r>
      <w:r>
        <w:rPr>
          <w:rFonts w:eastAsiaTheme="minorEastAsia"/>
          <w:lang w:eastAsia="zh-CN"/>
        </w:rPr>
        <w:t xml:space="preserve"> on each hop can impact the data forwarding of the remote UE. Based on legacy mechanism, remote UE can only measure and report the </w:t>
      </w:r>
      <w:r w:rsidRPr="00DF4F55">
        <w:rPr>
          <w:rFonts w:eastAsiaTheme="minorEastAsia"/>
          <w:lang w:eastAsia="zh-CN"/>
        </w:rPr>
        <w:t>sidelink measurement quantity</w:t>
      </w:r>
      <w:r>
        <w:rPr>
          <w:rFonts w:eastAsiaTheme="minorEastAsia"/>
          <w:lang w:eastAsia="zh-CN"/>
        </w:rPr>
        <w:t xml:space="preserve"> of the first relay UE</w:t>
      </w:r>
      <w:r>
        <w:rPr>
          <w:rFonts w:eastAsiaTheme="minorEastAsia" w:hint="eastAsia"/>
          <w:lang w:eastAsia="zh-CN"/>
        </w:rPr>
        <w:t>.</w:t>
      </w:r>
      <w:r>
        <w:rPr>
          <w:rFonts w:eastAsiaTheme="minorEastAsia"/>
          <w:lang w:eastAsia="zh-CN"/>
        </w:rPr>
        <w:t xml:space="preserve"> Therefore, enhancements are needed to take the </w:t>
      </w:r>
      <w:r w:rsidRPr="00F53584">
        <w:rPr>
          <w:rFonts w:eastAsiaTheme="minorEastAsia" w:cs="Arial"/>
          <w:lang w:eastAsia="zh-CN"/>
        </w:rPr>
        <w:t xml:space="preserve">sidelink measurement quantity between adjacent </w:t>
      </w:r>
      <w:r>
        <w:rPr>
          <w:rFonts w:eastAsiaTheme="minorEastAsia" w:cs="Arial"/>
          <w:lang w:eastAsia="zh-CN"/>
        </w:rPr>
        <w:t xml:space="preserve">relay </w:t>
      </w:r>
      <w:r w:rsidRPr="00F53584">
        <w:rPr>
          <w:rFonts w:eastAsiaTheme="minorEastAsia" w:cs="Arial"/>
          <w:lang w:eastAsia="zh-CN"/>
        </w:rPr>
        <w:t xml:space="preserve">UEs </w:t>
      </w:r>
      <w:r>
        <w:rPr>
          <w:rFonts w:eastAsiaTheme="minorEastAsia" w:cs="Arial"/>
          <w:lang w:eastAsia="zh-CN"/>
        </w:rPr>
        <w:t>along</w:t>
      </w:r>
      <w:r w:rsidRPr="00F53584">
        <w:rPr>
          <w:rFonts w:eastAsiaTheme="minorEastAsia" w:cs="Arial"/>
          <w:lang w:eastAsia="zh-CN"/>
        </w:rPr>
        <w:t xml:space="preserve"> the candidate relaying path</w:t>
      </w:r>
      <w:r>
        <w:rPr>
          <w:rFonts w:eastAsiaTheme="minorEastAsia" w:cs="Arial"/>
          <w:lang w:eastAsia="zh-CN"/>
        </w:rPr>
        <w:t xml:space="preserve"> into consideration when selecting the target relaying path. </w:t>
      </w:r>
    </w:p>
    <w:p w14:paraId="1EAB3C90" w14:textId="2B0A7425" w:rsidR="00AE7350" w:rsidRDefault="00A866EC" w:rsidP="00AE7350">
      <w:pPr>
        <w:jc w:val="both"/>
        <w:rPr>
          <w:rFonts w:eastAsiaTheme="minorEastAsia" w:cs="Arial"/>
          <w:lang w:eastAsia="zh-CN"/>
        </w:rPr>
      </w:pPr>
      <w:r>
        <w:rPr>
          <w:rFonts w:eastAsiaTheme="minorEastAsia" w:cs="Arial"/>
          <w:lang w:eastAsia="zh-CN"/>
        </w:rPr>
        <w:t xml:space="preserve">One possible solution is the relay UEs can indicates the sidelink </w:t>
      </w:r>
      <w:r w:rsidRPr="00DF4F55">
        <w:rPr>
          <w:rFonts w:eastAsiaTheme="minorEastAsia"/>
          <w:lang w:eastAsia="zh-CN"/>
        </w:rPr>
        <w:t>measurement quantity</w:t>
      </w:r>
      <w:r>
        <w:rPr>
          <w:rFonts w:eastAsiaTheme="minorEastAsia"/>
          <w:lang w:eastAsia="zh-CN"/>
        </w:rPr>
        <w:t xml:space="preserve"> </w:t>
      </w:r>
      <w:r w:rsidR="005531E5">
        <w:rPr>
          <w:rFonts w:eastAsiaTheme="minorEastAsia"/>
          <w:lang w:eastAsia="zh-CN"/>
        </w:rPr>
        <w:t xml:space="preserve">and </w:t>
      </w:r>
      <w:r>
        <w:rPr>
          <w:rFonts w:eastAsiaTheme="minorEastAsia"/>
          <w:lang w:eastAsia="zh-CN"/>
        </w:rPr>
        <w:t>of its adjacent relay UE (in upstream direction) to the its adjacent relay UE in the downstream direction</w:t>
      </w:r>
      <w:r>
        <w:rPr>
          <w:rFonts w:eastAsiaTheme="minorEastAsia" w:hint="eastAsia"/>
          <w:lang w:eastAsia="zh-CN"/>
        </w:rPr>
        <w:t>.</w:t>
      </w:r>
      <w:r>
        <w:rPr>
          <w:rFonts w:eastAsiaTheme="minorEastAsia"/>
          <w:lang w:eastAsia="zh-CN"/>
        </w:rPr>
        <w:t xml:space="preserve">  With this method, the first relay UE can get all the </w:t>
      </w:r>
      <w:r>
        <w:rPr>
          <w:rFonts w:eastAsiaTheme="minorEastAsia" w:cs="Arial"/>
          <w:lang w:eastAsia="zh-CN"/>
        </w:rPr>
        <w:t xml:space="preserve">sidelink </w:t>
      </w:r>
      <w:r w:rsidRPr="00DF4F55">
        <w:rPr>
          <w:rFonts w:eastAsiaTheme="minorEastAsia"/>
          <w:lang w:eastAsia="zh-CN"/>
        </w:rPr>
        <w:t>measurement quantity</w:t>
      </w:r>
      <w:r>
        <w:rPr>
          <w:rFonts w:eastAsiaTheme="minorEastAsia"/>
          <w:lang w:eastAsia="zh-CN"/>
        </w:rPr>
        <w:t xml:space="preserve"> </w:t>
      </w:r>
      <w:r w:rsidR="005531E5">
        <w:rPr>
          <w:rFonts w:eastAsiaTheme="minorEastAsia"/>
          <w:lang w:eastAsia="zh-CN"/>
        </w:rPr>
        <w:t xml:space="preserve"> </w:t>
      </w:r>
      <w:r>
        <w:rPr>
          <w:rFonts w:eastAsiaTheme="minorEastAsia"/>
          <w:lang w:eastAsia="zh-CN"/>
        </w:rPr>
        <w:t>of each hop</w:t>
      </w:r>
      <w:r w:rsidR="005531E5">
        <w:rPr>
          <w:rFonts w:eastAsiaTheme="minorEastAsia"/>
          <w:lang w:eastAsia="zh-CN"/>
        </w:rPr>
        <w:t xml:space="preserve"> </w:t>
      </w:r>
      <w:bookmarkStart w:id="14" w:name="_Hlk189783353"/>
      <w:r w:rsidR="005531E5">
        <w:rPr>
          <w:rFonts w:eastAsiaTheme="minorEastAsia"/>
          <w:lang w:eastAsia="zh-CN"/>
        </w:rPr>
        <w:t>of the Relay UEs</w:t>
      </w:r>
      <w:r>
        <w:rPr>
          <w:rFonts w:eastAsiaTheme="minorEastAsia"/>
          <w:lang w:eastAsia="zh-CN"/>
        </w:rPr>
        <w:t xml:space="preserve"> </w:t>
      </w:r>
      <w:bookmarkEnd w:id="14"/>
      <w:r>
        <w:rPr>
          <w:rFonts w:eastAsiaTheme="minorEastAsia"/>
          <w:lang w:eastAsia="zh-CN"/>
        </w:rPr>
        <w:t>along its relaying path</w:t>
      </w:r>
      <w:r>
        <w:rPr>
          <w:rFonts w:eastAsiaTheme="minorEastAsia" w:hint="eastAsia"/>
          <w:lang w:eastAsia="zh-CN"/>
        </w:rPr>
        <w:t>,</w:t>
      </w:r>
      <w:r>
        <w:rPr>
          <w:rFonts w:eastAsiaTheme="minorEastAsia"/>
          <w:lang w:eastAsia="zh-CN"/>
        </w:rPr>
        <w:t xml:space="preserve"> then it can forward the </w:t>
      </w:r>
      <w:proofErr w:type="spellStart"/>
      <w:r>
        <w:rPr>
          <w:rFonts w:eastAsiaTheme="minorEastAsia" w:cs="Arial"/>
          <w:lang w:eastAsia="zh-CN"/>
        </w:rPr>
        <w:t>sidelink</w:t>
      </w:r>
      <w:proofErr w:type="spellEnd"/>
      <w:r>
        <w:rPr>
          <w:rFonts w:eastAsiaTheme="minorEastAsia" w:cs="Arial"/>
          <w:lang w:eastAsia="zh-CN"/>
        </w:rPr>
        <w:t xml:space="preserve"> </w:t>
      </w:r>
      <w:r w:rsidRPr="00DF4F55">
        <w:rPr>
          <w:rFonts w:eastAsiaTheme="minorEastAsia"/>
          <w:lang w:eastAsia="zh-CN"/>
        </w:rPr>
        <w:t>measurement quantity</w:t>
      </w:r>
      <w:r>
        <w:rPr>
          <w:rFonts w:eastAsiaTheme="minorEastAsia"/>
          <w:lang w:eastAsia="zh-CN"/>
        </w:rPr>
        <w:t xml:space="preserve"> to the remote UE in the discovery message. Remote UE can use the per</w:t>
      </w:r>
      <w:r>
        <w:rPr>
          <w:rFonts w:eastAsiaTheme="minorEastAsia" w:hint="eastAsia"/>
          <w:lang w:eastAsia="zh-CN"/>
        </w:rPr>
        <w:t>-</w:t>
      </w:r>
      <w:r>
        <w:rPr>
          <w:rFonts w:eastAsiaTheme="minorEastAsia"/>
          <w:lang w:eastAsia="zh-CN"/>
        </w:rPr>
        <w:t xml:space="preserve">hop </w:t>
      </w:r>
      <w:proofErr w:type="spellStart"/>
      <w:r>
        <w:rPr>
          <w:rFonts w:eastAsiaTheme="minorEastAsia" w:cs="Arial"/>
          <w:lang w:eastAsia="zh-CN"/>
        </w:rPr>
        <w:t>sidelink</w:t>
      </w:r>
      <w:proofErr w:type="spellEnd"/>
      <w:r>
        <w:rPr>
          <w:rFonts w:eastAsiaTheme="minorEastAsia" w:cs="Arial"/>
          <w:lang w:eastAsia="zh-CN"/>
        </w:rPr>
        <w:t xml:space="preserve"> </w:t>
      </w:r>
      <w:r w:rsidRPr="00DF4F55">
        <w:rPr>
          <w:rFonts w:eastAsiaTheme="minorEastAsia"/>
          <w:lang w:eastAsia="zh-CN"/>
        </w:rPr>
        <w:lastRenderedPageBreak/>
        <w:t>measurement quantity</w:t>
      </w:r>
      <w:r>
        <w:rPr>
          <w:rFonts w:eastAsiaTheme="minorEastAsia"/>
          <w:lang w:eastAsia="zh-CN"/>
        </w:rPr>
        <w:t xml:space="preserve"> to filter proper candidate relaying path</w:t>
      </w:r>
      <w:r>
        <w:rPr>
          <w:rFonts w:eastAsiaTheme="minorEastAsia" w:hint="eastAsia"/>
          <w:lang w:eastAsia="zh-CN"/>
        </w:rPr>
        <w:t>,</w:t>
      </w:r>
      <w:r>
        <w:rPr>
          <w:rFonts w:eastAsiaTheme="minorEastAsia"/>
          <w:lang w:eastAsia="zh-CN"/>
        </w:rPr>
        <w:t xml:space="preserve"> or just report this information to gNB for target path determination. </w:t>
      </w:r>
    </w:p>
    <w:p w14:paraId="1D41443F" w14:textId="33C7BD64" w:rsidR="00AE7350" w:rsidRPr="00DA4EBF" w:rsidRDefault="00AE7350" w:rsidP="00AE7350">
      <w:pPr>
        <w:jc w:val="both"/>
        <w:rPr>
          <w:rFonts w:eastAsiaTheme="minorEastAsia" w:cs="Arial"/>
          <w:b/>
          <w:lang w:eastAsia="zh-CN"/>
        </w:rPr>
      </w:pPr>
      <w:r w:rsidRPr="00DA4EBF">
        <w:rPr>
          <w:rFonts w:eastAsiaTheme="minorEastAsia" w:cs="Arial"/>
          <w:b/>
          <w:lang w:eastAsia="zh-CN"/>
        </w:rPr>
        <w:t xml:space="preserve">Proposal </w:t>
      </w:r>
      <w:r>
        <w:rPr>
          <w:rFonts w:eastAsiaTheme="minorEastAsia" w:cs="Arial"/>
          <w:b/>
          <w:lang w:eastAsia="zh-CN"/>
        </w:rPr>
        <w:t>8</w:t>
      </w:r>
      <w:r w:rsidRPr="00DA4EBF">
        <w:rPr>
          <w:rFonts w:eastAsiaTheme="minorEastAsia" w:cs="Arial"/>
          <w:b/>
          <w:lang w:eastAsia="zh-CN"/>
        </w:rPr>
        <w:t xml:space="preserve">: </w:t>
      </w:r>
      <w:r>
        <w:rPr>
          <w:rFonts w:eastAsiaTheme="minorEastAsia" w:cs="Arial"/>
          <w:b/>
          <w:lang w:eastAsia="zh-CN"/>
        </w:rPr>
        <w:t xml:space="preserve">The remote UE can </w:t>
      </w:r>
      <w:r w:rsidR="00FD5453">
        <w:rPr>
          <w:rFonts w:eastAsiaTheme="minorEastAsia" w:cs="Arial"/>
          <w:b/>
          <w:lang w:eastAsia="zh-CN"/>
        </w:rPr>
        <w:t>obtain</w:t>
      </w:r>
      <w:r>
        <w:rPr>
          <w:rFonts w:eastAsiaTheme="minorEastAsia" w:cs="Arial"/>
          <w:b/>
          <w:lang w:eastAsia="zh-CN"/>
        </w:rPr>
        <w:t xml:space="preserve"> the </w:t>
      </w:r>
      <w:proofErr w:type="spellStart"/>
      <w:r w:rsidRPr="00DA4EBF">
        <w:rPr>
          <w:rFonts w:eastAsiaTheme="minorEastAsia"/>
          <w:b/>
          <w:lang w:eastAsia="zh-CN"/>
        </w:rPr>
        <w:t>sidelink</w:t>
      </w:r>
      <w:proofErr w:type="spellEnd"/>
      <w:r w:rsidRPr="00DA4EBF">
        <w:rPr>
          <w:rFonts w:eastAsiaTheme="minorEastAsia"/>
          <w:b/>
          <w:lang w:eastAsia="zh-CN"/>
        </w:rPr>
        <w:t xml:space="preserve"> measurement quantity </w:t>
      </w:r>
      <w:r>
        <w:rPr>
          <w:rFonts w:eastAsiaTheme="minorEastAsia"/>
          <w:b/>
          <w:lang w:eastAsia="zh-CN"/>
        </w:rPr>
        <w:t xml:space="preserve">information </w:t>
      </w:r>
      <w:r w:rsidRPr="00DA4EBF">
        <w:rPr>
          <w:rFonts w:eastAsiaTheme="minorEastAsia"/>
          <w:b/>
          <w:lang w:eastAsia="zh-CN"/>
        </w:rPr>
        <w:t xml:space="preserve">between the adjacent </w:t>
      </w:r>
      <w:r>
        <w:rPr>
          <w:rFonts w:eastAsiaTheme="minorEastAsia"/>
          <w:b/>
          <w:lang w:eastAsia="zh-CN"/>
        </w:rPr>
        <w:t xml:space="preserve">relay </w:t>
      </w:r>
      <w:r w:rsidRPr="00DA4EBF">
        <w:rPr>
          <w:rFonts w:eastAsiaTheme="minorEastAsia"/>
          <w:b/>
          <w:lang w:eastAsia="zh-CN"/>
        </w:rPr>
        <w:t>UEs</w:t>
      </w:r>
      <w:r>
        <w:rPr>
          <w:rFonts w:eastAsiaTheme="minorEastAsia"/>
          <w:b/>
          <w:lang w:eastAsia="zh-CN"/>
        </w:rPr>
        <w:t xml:space="preserve"> </w:t>
      </w:r>
      <w:r w:rsidR="00C56B8E">
        <w:rPr>
          <w:rFonts w:eastAsiaTheme="minorEastAsia"/>
          <w:b/>
          <w:lang w:eastAsia="zh-CN"/>
        </w:rPr>
        <w:t xml:space="preserve"> </w:t>
      </w:r>
      <w:r>
        <w:rPr>
          <w:rFonts w:eastAsiaTheme="minorEastAsia"/>
          <w:b/>
          <w:lang w:eastAsia="zh-CN"/>
        </w:rPr>
        <w:t>along the candidate multi-hop relaying path to help determining a better target path.</w:t>
      </w:r>
      <w:r w:rsidR="00FD5453">
        <w:rPr>
          <w:rFonts w:eastAsiaTheme="minorEastAsia"/>
          <w:b/>
          <w:lang w:eastAsia="zh-CN"/>
        </w:rPr>
        <w:t xml:space="preserve"> This information can be provided by the first relay UE in the discovery message. </w:t>
      </w:r>
    </w:p>
    <w:p w14:paraId="74317323" w14:textId="7D0397FF" w:rsidR="00A866EC" w:rsidRDefault="00A866EC" w:rsidP="00A866EC">
      <w:pPr>
        <w:jc w:val="both"/>
        <w:rPr>
          <w:rFonts w:eastAsiaTheme="minorEastAsia" w:cs="Arial"/>
          <w:lang w:eastAsia="zh-CN"/>
        </w:rPr>
      </w:pPr>
      <w:r>
        <w:rPr>
          <w:rFonts w:eastAsiaTheme="minorEastAsia" w:cs="Arial"/>
          <w:lang w:eastAsia="zh-CN"/>
        </w:rPr>
        <w:t>Based on current RAN2 discussion, we have two candidate approaches to support the multi-hop relay.</w:t>
      </w:r>
    </w:p>
    <w:p w14:paraId="281B07F1" w14:textId="77777777" w:rsidR="00A866EC" w:rsidRPr="0009368C" w:rsidRDefault="00A866EC" w:rsidP="00A866EC">
      <w:pPr>
        <w:numPr>
          <w:ilvl w:val="0"/>
          <w:numId w:val="27"/>
        </w:numPr>
        <w:overflowPunct w:val="0"/>
        <w:autoSpaceDE w:val="0"/>
        <w:autoSpaceDN w:val="0"/>
        <w:adjustRightInd w:val="0"/>
        <w:spacing w:before="80" w:after="100"/>
        <w:jc w:val="both"/>
        <w:textAlignment w:val="baseline"/>
        <w:rPr>
          <w:rFonts w:eastAsia="SimSun" w:cs="Times New Roman"/>
          <w:lang w:eastAsia="zh-CN"/>
        </w:rPr>
      </w:pPr>
      <w:r w:rsidRPr="0009368C">
        <w:rPr>
          <w:rFonts w:eastAsia="SimSun" w:cs="Times New Roman"/>
          <w:lang w:eastAsia="zh-CN"/>
        </w:rPr>
        <w:t>Approach 1: The network needs to directly control each of the intermediate relay UEs via Uu RRC.</w:t>
      </w:r>
    </w:p>
    <w:p w14:paraId="300C76B4" w14:textId="77777777" w:rsidR="00A866EC" w:rsidRPr="0009368C" w:rsidRDefault="00A866EC" w:rsidP="00A866EC">
      <w:pPr>
        <w:numPr>
          <w:ilvl w:val="0"/>
          <w:numId w:val="27"/>
        </w:numPr>
        <w:overflowPunct w:val="0"/>
        <w:autoSpaceDE w:val="0"/>
        <w:autoSpaceDN w:val="0"/>
        <w:adjustRightInd w:val="0"/>
        <w:spacing w:before="80" w:after="100"/>
        <w:jc w:val="both"/>
        <w:textAlignment w:val="baseline"/>
        <w:rPr>
          <w:rFonts w:eastAsia="SimSun" w:cs="Times New Roman"/>
          <w:lang w:eastAsia="zh-CN"/>
        </w:rPr>
      </w:pPr>
      <w:r w:rsidRPr="0009368C">
        <w:rPr>
          <w:rFonts w:eastAsia="SimSun" w:cs="Times New Roman"/>
          <w:lang w:eastAsia="zh-CN"/>
        </w:rPr>
        <w:t>Approach 2: Only the last relay UE requires control by the network via Uu RRC.</w:t>
      </w:r>
    </w:p>
    <w:p w14:paraId="69329C2C" w14:textId="77777777" w:rsidR="00A866EC" w:rsidRDefault="00A866EC" w:rsidP="00A866EC">
      <w:pPr>
        <w:jc w:val="both"/>
        <w:rPr>
          <w:rFonts w:eastAsiaTheme="minorEastAsia" w:cs="Arial"/>
          <w:lang w:eastAsia="zh-CN"/>
        </w:rPr>
      </w:pPr>
      <w:r>
        <w:rPr>
          <w:rFonts w:eastAsiaTheme="minorEastAsia" w:cs="Arial"/>
          <w:lang w:eastAsia="zh-CN"/>
        </w:rPr>
        <w:t>For approach 1</w:t>
      </w:r>
      <w:r>
        <w:rPr>
          <w:rFonts w:eastAsiaTheme="minorEastAsia" w:cs="Arial" w:hint="eastAsia"/>
          <w:lang w:eastAsia="zh-CN"/>
        </w:rPr>
        <w:t>,</w:t>
      </w:r>
      <w:r>
        <w:rPr>
          <w:rFonts w:eastAsiaTheme="minorEastAsia" w:cs="Arial"/>
          <w:lang w:eastAsia="zh-CN"/>
        </w:rPr>
        <w:t xml:space="preserve"> since we assume “</w:t>
      </w:r>
      <w:r w:rsidRPr="00043D82">
        <w:rPr>
          <w:lang w:eastAsia="ko-KR"/>
        </w:rPr>
        <w:t xml:space="preserve">The scenarios C and D are limited to path switching to a target indirect path consisting of the last relay UE in “direct” RRC Connected mode and all the other intermediate relay(s) in “indirect” RRC </w:t>
      </w:r>
      <w:r>
        <w:rPr>
          <w:lang w:eastAsia="ko-KR"/>
        </w:rPr>
        <w:t>Connected mode to the same cell</w:t>
      </w:r>
      <w:r>
        <w:rPr>
          <w:rFonts w:eastAsiaTheme="minorEastAsia" w:cs="Arial"/>
          <w:lang w:eastAsia="zh-CN"/>
        </w:rPr>
        <w:t xml:space="preserve">”, the gNB can know the hop number of the relaying path since all the relay UE are in </w:t>
      </w:r>
      <w:proofErr w:type="spellStart"/>
      <w:r>
        <w:rPr>
          <w:rFonts w:eastAsiaTheme="minorEastAsia" w:cs="Arial"/>
          <w:lang w:eastAsia="zh-CN"/>
        </w:rPr>
        <w:t>RRC_Connected</w:t>
      </w:r>
      <w:proofErr w:type="spellEnd"/>
      <w:r>
        <w:rPr>
          <w:rFonts w:eastAsiaTheme="minorEastAsia" w:cs="Arial"/>
          <w:lang w:eastAsia="zh-CN"/>
        </w:rPr>
        <w:t xml:space="preserve"> state</w:t>
      </w:r>
      <w:r>
        <w:rPr>
          <w:rFonts w:eastAsiaTheme="minorEastAsia" w:cs="Arial" w:hint="eastAsia"/>
          <w:lang w:eastAsia="zh-CN"/>
        </w:rPr>
        <w:t>.</w:t>
      </w:r>
      <w:r>
        <w:rPr>
          <w:rFonts w:eastAsiaTheme="minorEastAsia" w:cs="Arial"/>
          <w:lang w:eastAsia="zh-CN"/>
        </w:rPr>
        <w:t xml:space="preserve"> </w:t>
      </w:r>
    </w:p>
    <w:p w14:paraId="559E3A72" w14:textId="4F14CAB4" w:rsidR="00A866EC" w:rsidRDefault="00A866EC" w:rsidP="00A866EC">
      <w:pPr>
        <w:jc w:val="both"/>
        <w:rPr>
          <w:rFonts w:eastAsiaTheme="minorEastAsia" w:cs="Arial"/>
          <w:lang w:eastAsia="zh-CN"/>
        </w:rPr>
      </w:pPr>
      <w:r>
        <w:rPr>
          <w:rFonts w:eastAsiaTheme="minorEastAsia" w:cs="Arial"/>
          <w:lang w:eastAsia="zh-CN"/>
        </w:rPr>
        <w:t xml:space="preserve">As for approach 2, it cannot support scenario C and D since the relay UEs except for the last relay UE can be connected to a different </w:t>
      </w:r>
      <w:r w:rsidR="00AE7350">
        <w:rPr>
          <w:rFonts w:eastAsiaTheme="minorEastAsia" w:cs="Arial"/>
          <w:lang w:eastAsia="zh-CN"/>
        </w:rPr>
        <w:t>gNB</w:t>
      </w:r>
      <w:r>
        <w:rPr>
          <w:rFonts w:eastAsiaTheme="minorEastAsia" w:cs="Arial"/>
          <w:lang w:eastAsia="zh-CN"/>
        </w:rPr>
        <w:t xml:space="preserve"> from the </w:t>
      </w:r>
      <w:r w:rsidR="00AE7350">
        <w:rPr>
          <w:rFonts w:eastAsiaTheme="minorEastAsia" w:cs="Arial"/>
          <w:lang w:eastAsia="zh-CN"/>
        </w:rPr>
        <w:t xml:space="preserve">one </w:t>
      </w:r>
      <w:r>
        <w:rPr>
          <w:rFonts w:eastAsiaTheme="minorEastAsia" w:cs="Arial"/>
          <w:lang w:eastAsia="zh-CN"/>
        </w:rPr>
        <w:t xml:space="preserve">serving  remote UE/last relay UE. </w:t>
      </w:r>
      <w:r w:rsidR="00AE7350">
        <w:rPr>
          <w:rFonts w:eastAsiaTheme="minorEastAsia" w:cs="Arial"/>
          <w:lang w:eastAsia="zh-CN"/>
        </w:rPr>
        <w:t>Therefore,</w:t>
      </w:r>
      <w:r>
        <w:rPr>
          <w:rFonts w:eastAsiaTheme="minorEastAsia" w:cs="Arial"/>
          <w:lang w:eastAsia="zh-CN"/>
        </w:rPr>
        <w:t xml:space="preserve"> we do not consider approach 2 when </w:t>
      </w:r>
      <w:r w:rsidR="00AE7350">
        <w:rPr>
          <w:rFonts w:eastAsiaTheme="minorEastAsia" w:cs="Arial"/>
          <w:lang w:eastAsia="zh-CN"/>
        </w:rPr>
        <w:t>discussing</w:t>
      </w:r>
      <w:r>
        <w:rPr>
          <w:rFonts w:eastAsiaTheme="minorEastAsia" w:cs="Arial"/>
          <w:lang w:eastAsia="zh-CN"/>
        </w:rPr>
        <w:t xml:space="preserve"> the scenario C and D.</w:t>
      </w:r>
    </w:p>
    <w:p w14:paraId="51E4B998" w14:textId="1C38D0F6" w:rsidR="00A866EC" w:rsidRPr="00B21CDB" w:rsidRDefault="00B21CDB" w:rsidP="002A1AF7">
      <w:pPr>
        <w:jc w:val="both"/>
        <w:rPr>
          <w:rFonts w:cs="Arial"/>
          <w:b/>
          <w:lang w:eastAsia="zh-CN"/>
        </w:rPr>
      </w:pPr>
      <w:r w:rsidRPr="00B21CDB">
        <w:rPr>
          <w:rFonts w:eastAsiaTheme="minorEastAsia" w:cs="Arial"/>
          <w:b/>
          <w:lang w:eastAsia="zh-CN"/>
        </w:rPr>
        <w:t xml:space="preserve">Observation 1: For Approach 1 the </w:t>
      </w:r>
      <w:proofErr w:type="spellStart"/>
      <w:r w:rsidRPr="00B21CDB">
        <w:rPr>
          <w:rFonts w:eastAsiaTheme="minorEastAsia" w:cs="Arial"/>
          <w:b/>
          <w:lang w:eastAsia="zh-CN"/>
        </w:rPr>
        <w:t>gNB</w:t>
      </w:r>
      <w:proofErr w:type="spellEnd"/>
      <w:r w:rsidRPr="00B21CDB">
        <w:rPr>
          <w:rFonts w:eastAsiaTheme="minorEastAsia" w:cs="Arial"/>
          <w:b/>
          <w:lang w:eastAsia="zh-CN"/>
        </w:rPr>
        <w:t xml:space="preserve"> can know the hop number of the relaying path since all the relay UE are in </w:t>
      </w:r>
      <w:proofErr w:type="spellStart"/>
      <w:r w:rsidRPr="00B21CDB">
        <w:rPr>
          <w:rFonts w:eastAsiaTheme="minorEastAsia" w:cs="Arial"/>
          <w:b/>
          <w:lang w:eastAsia="zh-CN"/>
        </w:rPr>
        <w:t>RRC_Connected</w:t>
      </w:r>
      <w:proofErr w:type="spellEnd"/>
      <w:r w:rsidRPr="00B21CDB">
        <w:rPr>
          <w:rFonts w:eastAsiaTheme="minorEastAsia" w:cs="Arial"/>
          <w:b/>
          <w:lang w:eastAsia="zh-CN"/>
        </w:rPr>
        <w:t xml:space="preserve"> state. However, this is not possible for Approach 2 as relay UEs, except for the last relay UE,  can be connected to a different </w:t>
      </w:r>
      <w:proofErr w:type="spellStart"/>
      <w:r w:rsidRPr="00B21CDB">
        <w:rPr>
          <w:rFonts w:eastAsiaTheme="minorEastAsia" w:cs="Arial"/>
          <w:b/>
          <w:lang w:eastAsia="zh-CN"/>
        </w:rPr>
        <w:t>gNB</w:t>
      </w:r>
      <w:proofErr w:type="spellEnd"/>
    </w:p>
    <w:p w14:paraId="5470A0F4" w14:textId="77777777" w:rsidR="009C5E34" w:rsidRDefault="009C5E34" w:rsidP="009C5E34">
      <w:pPr>
        <w:jc w:val="both"/>
      </w:pPr>
      <w:r>
        <w:t>For Approach 1, we propose reusing the Rel-17 direct discovery procedures, where the intermediate relay UE first searches for a parent relay UE, followed by the remote UEs searching for the first relay UE in the multi-hop scenario [3]. Once the first relay UE connects to a parent relay UE, it will then perform the discovery process as a relay UE. If the first relay UE provides its RRC state information in the discovery message and is in the RRC_CONNECTED state, the remote UE can infer that all upstream relays in the multi-hop chain are also in the RRC_CONNECTED state. This enables the remote UE to select an appropriate path where all relay UEs are in the RRC_CONNECTED state, ensuring service continuity for scenarios C and D</w:t>
      </w:r>
    </w:p>
    <w:p w14:paraId="2564D676" w14:textId="2884248A" w:rsidR="009C5E34" w:rsidRDefault="009C5E34" w:rsidP="009C5E34">
      <w:pPr>
        <w:jc w:val="both"/>
        <w:rPr>
          <w:rFonts w:eastAsiaTheme="minorEastAsia" w:cs="Arial"/>
          <w:lang w:eastAsia="zh-CN"/>
        </w:rPr>
      </w:pPr>
      <w:r w:rsidRPr="00FD5453">
        <w:rPr>
          <w:rFonts w:eastAsiaTheme="minorEastAsia" w:cs="Arial"/>
          <w:b/>
          <w:lang w:eastAsia="zh-CN"/>
        </w:rPr>
        <w:t>Proposal 9: The remote UE can obtain the RRC state information of the first relay UE from the discovery message, enabling it to select an appropriate path where all relay UEs are in the RRC_CONNECTED state</w:t>
      </w:r>
      <w:r>
        <w:rPr>
          <w:rFonts w:eastAsiaTheme="minorEastAsia"/>
          <w:b/>
          <w:lang w:eastAsia="zh-CN"/>
        </w:rPr>
        <w:t>.</w:t>
      </w:r>
    </w:p>
    <w:p w14:paraId="742A2B6D" w14:textId="77777777" w:rsidR="00A866EC" w:rsidRDefault="00A866EC" w:rsidP="002A1AF7">
      <w:pPr>
        <w:jc w:val="both"/>
        <w:rPr>
          <w:rFonts w:cs="Arial"/>
          <w:b/>
          <w:lang w:eastAsia="zh-CN"/>
        </w:rPr>
      </w:pPr>
    </w:p>
    <w:p w14:paraId="4F4C7E52" w14:textId="69948691" w:rsidR="000253EF" w:rsidRDefault="000253EF" w:rsidP="002A1AF7">
      <w:pPr>
        <w:pStyle w:val="Heading1"/>
        <w:numPr>
          <w:ilvl w:val="0"/>
          <w:numId w:val="12"/>
        </w:numPr>
        <w:jc w:val="both"/>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5623D222" w14:textId="625B6A09" w:rsidR="003C1494" w:rsidRPr="003C1494" w:rsidRDefault="0032681B" w:rsidP="003C1494">
      <w:pPr>
        <w:pStyle w:val="ListParagraph"/>
        <w:spacing w:before="120"/>
        <w:ind w:firstLineChars="0" w:firstLine="0"/>
        <w:jc w:val="both"/>
        <w:rPr>
          <w:rFonts w:eastAsia="SimSun" w:cs="Times New Roman"/>
          <w:szCs w:val="22"/>
          <w:lang w:val="en-US" w:eastAsia="zh-CN"/>
        </w:rPr>
      </w:pPr>
      <w:r>
        <w:rPr>
          <w:lang w:eastAsia="zh-CN"/>
        </w:rPr>
        <w:t xml:space="preserve">In this paper, we discuss the two </w:t>
      </w:r>
      <w:r w:rsidRPr="0032263F">
        <w:rPr>
          <w:lang w:eastAsia="zh-CN"/>
        </w:rPr>
        <w:t>scenarios</w:t>
      </w:r>
      <w:r w:rsidRPr="00B4140A">
        <w:rPr>
          <w:lang w:eastAsia="zh-CN"/>
        </w:rPr>
        <w:t xml:space="preserve"> </w:t>
      </w:r>
      <w:r w:rsidR="00270470">
        <w:rPr>
          <w:lang w:eastAsia="zh-CN"/>
        </w:rPr>
        <w:t>in</w:t>
      </w:r>
      <w:r>
        <w:rPr>
          <w:lang w:eastAsia="zh-CN"/>
        </w:rPr>
        <w:t xml:space="preserve"> the </w:t>
      </w:r>
      <w:r w:rsidR="003C1494">
        <w:rPr>
          <w:lang w:eastAsia="zh-CN"/>
        </w:rPr>
        <w:t>second</w:t>
      </w:r>
      <w:r w:rsidRPr="0032263F">
        <w:rPr>
          <w:lang w:eastAsia="zh-CN"/>
        </w:rPr>
        <w:t xml:space="preserve"> </w:t>
      </w:r>
      <w:r>
        <w:rPr>
          <w:lang w:eastAsia="zh-CN"/>
        </w:rPr>
        <w:t>p</w:t>
      </w:r>
      <w:r w:rsidRPr="0032263F">
        <w:rPr>
          <w:lang w:eastAsia="zh-CN"/>
        </w:rPr>
        <w:t>riority</w:t>
      </w:r>
      <w:r>
        <w:rPr>
          <w:lang w:eastAsia="zh-CN"/>
        </w:rPr>
        <w:t xml:space="preserve"> and provide the signalling flows for these two scenarios</w:t>
      </w:r>
      <w:r w:rsidRPr="003C5389">
        <w:rPr>
          <w:lang w:eastAsia="zh-CN"/>
        </w:rPr>
        <w:t>.</w:t>
      </w:r>
      <w:r w:rsidR="00270470">
        <w:rPr>
          <w:lang w:eastAsia="zh-CN"/>
        </w:rPr>
        <w:t xml:space="preserve"> We have the following observation and proposals</w:t>
      </w:r>
      <w:r w:rsidR="0057276F">
        <w:rPr>
          <w:rFonts w:eastAsia="SimSun" w:cs="Times New Roman"/>
          <w:szCs w:val="22"/>
          <w:lang w:val="en-US" w:eastAsia="zh-CN"/>
        </w:rPr>
        <w:t>.</w:t>
      </w:r>
      <w:r w:rsidR="00423D8A">
        <w:rPr>
          <w:rFonts w:eastAsia="SimSun" w:cs="Times New Roman"/>
          <w:szCs w:val="22"/>
          <w:lang w:val="en-US" w:eastAsia="zh-CN"/>
        </w:rPr>
        <w:t xml:space="preserve"> </w:t>
      </w:r>
      <w:r w:rsidR="00945C0C">
        <w:rPr>
          <w:rFonts w:eastAsia="SimSun" w:cs="Times New Roman"/>
          <w:szCs w:val="22"/>
          <w:lang w:val="en-US" w:eastAsia="zh-CN"/>
        </w:rPr>
        <w:t xml:space="preserve"> </w:t>
      </w:r>
      <w:r w:rsidR="008E6B24">
        <w:rPr>
          <w:rFonts w:eastAsia="SimSun" w:cs="Times New Roman"/>
          <w:szCs w:val="22"/>
          <w:lang w:val="en-US" w:eastAsia="zh-CN"/>
        </w:rPr>
        <w:t>T</w:t>
      </w:r>
      <w:r w:rsidR="003C1494" w:rsidRPr="003C1494">
        <w:rPr>
          <w:rFonts w:eastAsia="SimSun" w:cs="Times New Roman"/>
          <w:szCs w:val="22"/>
          <w:lang w:val="en-US" w:eastAsia="zh-CN"/>
        </w:rPr>
        <w:t xml:space="preserve">he text proposal </w:t>
      </w:r>
      <w:r w:rsidR="005569B7">
        <w:rPr>
          <w:rFonts w:eastAsia="SimSun" w:cs="Times New Roman"/>
          <w:szCs w:val="22"/>
          <w:lang w:val="en-US" w:eastAsia="zh-CN"/>
        </w:rPr>
        <w:t xml:space="preserve">of the </w:t>
      </w:r>
      <w:r w:rsidR="003C1494" w:rsidRPr="003C1494">
        <w:rPr>
          <w:rFonts w:eastAsia="SimSun" w:cs="Times New Roman"/>
          <w:szCs w:val="22"/>
          <w:lang w:val="en-US" w:eastAsia="zh-CN"/>
        </w:rPr>
        <w:t>two scenarios in the first priority</w:t>
      </w:r>
      <w:r w:rsidR="008E6B24">
        <w:rPr>
          <w:rFonts w:eastAsia="SimSun" w:cs="Times New Roman"/>
          <w:szCs w:val="22"/>
          <w:lang w:val="en-US" w:eastAsia="zh-CN"/>
        </w:rPr>
        <w:t xml:space="preserve"> (Priority A and Priority B) </w:t>
      </w:r>
      <w:r w:rsidR="003C1494" w:rsidRPr="003C1494">
        <w:rPr>
          <w:rFonts w:eastAsia="SimSun" w:cs="Times New Roman"/>
          <w:szCs w:val="22"/>
          <w:lang w:val="en-US" w:eastAsia="zh-CN"/>
        </w:rPr>
        <w:t xml:space="preserve"> is </w:t>
      </w:r>
      <w:r w:rsidR="008E6B24">
        <w:rPr>
          <w:rFonts w:eastAsia="SimSun" w:cs="Times New Roman"/>
          <w:szCs w:val="22"/>
          <w:lang w:val="en-US" w:eastAsia="zh-CN"/>
        </w:rPr>
        <w:t xml:space="preserve">also provided </w:t>
      </w:r>
      <w:r w:rsidR="003C1494" w:rsidRPr="003C1494">
        <w:rPr>
          <w:rFonts w:eastAsia="SimSun" w:cs="Times New Roman"/>
          <w:szCs w:val="22"/>
          <w:lang w:val="en-US" w:eastAsia="zh-CN"/>
        </w:rPr>
        <w:t>in the annex.</w:t>
      </w:r>
    </w:p>
    <w:p w14:paraId="7105534C" w14:textId="5EEEFD2E" w:rsidR="00DB4AB1" w:rsidRPr="001C4E27" w:rsidRDefault="00DB4AB1" w:rsidP="002A1AF7">
      <w:pPr>
        <w:jc w:val="both"/>
        <w:rPr>
          <w:b/>
          <w:sz w:val="22"/>
          <w:u w:val="single"/>
          <w:lang w:eastAsia="zh-CN"/>
        </w:rPr>
      </w:pPr>
      <w:r>
        <w:rPr>
          <w:b/>
          <w:sz w:val="22"/>
          <w:u w:val="single"/>
          <w:lang w:eastAsia="zh-CN"/>
        </w:rPr>
        <w:t>S</w:t>
      </w:r>
      <w:r w:rsidRPr="001C4E27">
        <w:rPr>
          <w:b/>
          <w:sz w:val="22"/>
          <w:u w:val="single"/>
          <w:lang w:eastAsia="zh-CN"/>
        </w:rPr>
        <w:t xml:space="preserve">ervice </w:t>
      </w:r>
      <w:r>
        <w:rPr>
          <w:b/>
          <w:sz w:val="22"/>
          <w:u w:val="single"/>
          <w:lang w:eastAsia="zh-CN"/>
        </w:rPr>
        <w:t>C</w:t>
      </w:r>
      <w:r w:rsidRPr="001C4E27">
        <w:rPr>
          <w:b/>
          <w:sz w:val="22"/>
          <w:u w:val="single"/>
          <w:lang w:eastAsia="zh-CN"/>
        </w:rPr>
        <w:t xml:space="preserve">ontinuity </w:t>
      </w:r>
      <w:r>
        <w:rPr>
          <w:b/>
          <w:sz w:val="22"/>
          <w:u w:val="single"/>
          <w:lang w:eastAsia="zh-CN"/>
        </w:rPr>
        <w:t>P</w:t>
      </w:r>
      <w:r w:rsidRPr="001C4E27">
        <w:rPr>
          <w:b/>
          <w:sz w:val="22"/>
          <w:u w:val="single"/>
          <w:lang w:eastAsia="zh-CN"/>
        </w:rPr>
        <w:t>rocedures</w:t>
      </w:r>
    </w:p>
    <w:p w14:paraId="23DF9F80" w14:textId="15E0B8DE" w:rsidR="00156D4E" w:rsidRDefault="00156D4E" w:rsidP="008D7928">
      <w:pPr>
        <w:ind w:left="284"/>
        <w:jc w:val="both"/>
        <w:rPr>
          <w:b/>
          <w:u w:val="single"/>
          <w:lang w:eastAsia="zh-CN"/>
        </w:rPr>
      </w:pPr>
      <w:r w:rsidRPr="00156D4E">
        <w:rPr>
          <w:b/>
          <w:u w:val="single"/>
          <w:lang w:eastAsia="zh-CN"/>
        </w:rPr>
        <w:t xml:space="preserve">Intra-gNB direct to </w:t>
      </w:r>
      <w:r w:rsidR="00EB742C" w:rsidRPr="00156D4E">
        <w:rPr>
          <w:b/>
          <w:u w:val="single"/>
          <w:lang w:eastAsia="zh-CN"/>
        </w:rPr>
        <w:t>multi-hop in</w:t>
      </w:r>
      <w:r w:rsidRPr="00156D4E">
        <w:rPr>
          <w:b/>
          <w:u w:val="single"/>
          <w:lang w:eastAsia="zh-CN"/>
        </w:rPr>
        <w:t xml:space="preserve">direct path switching </w:t>
      </w:r>
    </w:p>
    <w:p w14:paraId="2AB0F585" w14:textId="77777777" w:rsidR="00C56B8E" w:rsidRDefault="00C56B8E" w:rsidP="00C56B8E">
      <w:pPr>
        <w:ind w:left="284"/>
        <w:jc w:val="both"/>
      </w:pPr>
      <w:r w:rsidRPr="00DE47AC">
        <w:rPr>
          <w:rFonts w:cs="Arial"/>
          <w:b/>
          <w:lang w:eastAsia="zh-CN"/>
        </w:rPr>
        <w:t>Proposal 1: The triggering</w:t>
      </w:r>
      <w:r w:rsidRPr="00693777">
        <w:rPr>
          <w:rFonts w:cs="Arial"/>
          <w:b/>
          <w:lang w:eastAsia="zh-CN"/>
        </w:rPr>
        <w:t xml:space="preserve"> Event </w:t>
      </w:r>
      <w:r>
        <w:rPr>
          <w:rFonts w:cs="Arial"/>
          <w:b/>
          <w:lang w:eastAsia="zh-CN"/>
        </w:rPr>
        <w:t>Y1/Y2</w:t>
      </w:r>
      <w:r w:rsidRPr="00DE47AC">
        <w:rPr>
          <w:rFonts w:cs="Arial"/>
          <w:b/>
          <w:lang w:eastAsia="zh-CN"/>
        </w:rPr>
        <w:t xml:space="preserve"> can be </w:t>
      </w:r>
      <w:r>
        <w:rPr>
          <w:rFonts w:cs="Arial"/>
          <w:b/>
          <w:lang w:eastAsia="zh-CN"/>
        </w:rPr>
        <w:t xml:space="preserve">adopted and </w:t>
      </w:r>
      <w:r w:rsidRPr="00DE47AC">
        <w:rPr>
          <w:rFonts w:cs="Arial"/>
          <w:b/>
          <w:lang w:eastAsia="zh-CN"/>
        </w:rPr>
        <w:t>reused in the measurement configuration</w:t>
      </w:r>
      <w:r>
        <w:rPr>
          <w:rFonts w:cs="Arial"/>
          <w:b/>
          <w:lang w:eastAsia="zh-CN"/>
        </w:rPr>
        <w:t xml:space="preserve"> for the </w:t>
      </w:r>
      <w:r w:rsidRPr="00A9728F">
        <w:rPr>
          <w:rFonts w:cs="Arial"/>
          <w:b/>
          <w:lang w:eastAsia="zh-CN"/>
        </w:rPr>
        <w:t>multi-hop U2N relay</w:t>
      </w:r>
      <w:r w:rsidRPr="00DE47AC">
        <w:rPr>
          <w:rFonts w:cs="Arial"/>
          <w:b/>
          <w:lang w:eastAsia="zh-CN"/>
        </w:rPr>
        <w:t>.</w:t>
      </w:r>
      <w:r w:rsidRPr="00693777">
        <w:t xml:space="preserve"> </w:t>
      </w:r>
    </w:p>
    <w:p w14:paraId="61C7B107" w14:textId="77777777" w:rsidR="00C56B8E" w:rsidRPr="00EB356F" w:rsidRDefault="00C56B8E" w:rsidP="00C56B8E">
      <w:pPr>
        <w:ind w:left="284"/>
        <w:jc w:val="both"/>
        <w:rPr>
          <w:b/>
        </w:rPr>
      </w:pPr>
      <w:r w:rsidRPr="00EB356F">
        <w:rPr>
          <w:rFonts w:cs="Arial"/>
          <w:b/>
          <w:lang w:eastAsia="zh-CN"/>
        </w:rPr>
        <w:t xml:space="preserve">Proposal 2: The </w:t>
      </w:r>
      <w:r w:rsidRPr="00DE47AC">
        <w:rPr>
          <w:rFonts w:cs="Arial"/>
          <w:b/>
          <w:lang w:eastAsia="zh-CN"/>
        </w:rPr>
        <w:t>measurement</w:t>
      </w:r>
      <w:r w:rsidRPr="00EB356F">
        <w:rPr>
          <w:rFonts w:cs="Arial"/>
          <w:b/>
          <w:lang w:eastAsia="zh-CN"/>
        </w:rPr>
        <w:t xml:space="preserve"> reporting includes at least the L2 ID of </w:t>
      </w:r>
      <w:r>
        <w:rPr>
          <w:rFonts w:cs="Arial"/>
          <w:b/>
          <w:lang w:eastAsia="zh-CN"/>
        </w:rPr>
        <w:t xml:space="preserve">the First </w:t>
      </w:r>
      <w:r w:rsidRPr="00EB356F">
        <w:rPr>
          <w:rFonts w:cs="Arial"/>
          <w:b/>
          <w:lang w:eastAsia="zh-CN"/>
        </w:rPr>
        <w:t xml:space="preserve">Relay UE, </w:t>
      </w:r>
      <w:r>
        <w:rPr>
          <w:rFonts w:cs="Arial"/>
          <w:b/>
          <w:lang w:eastAsia="zh-CN"/>
        </w:rPr>
        <w:t xml:space="preserve">the First </w:t>
      </w:r>
      <w:r w:rsidRPr="00EB356F">
        <w:rPr>
          <w:rFonts w:cs="Arial"/>
          <w:b/>
          <w:lang w:eastAsia="zh-CN"/>
        </w:rPr>
        <w:t xml:space="preserve">Relay UE’s serving cell ID, and sidelink measurement quantity (SD-RSRP derived by measuring the discovery message broadcasted by </w:t>
      </w:r>
      <w:r>
        <w:rPr>
          <w:rFonts w:cs="Arial"/>
          <w:b/>
          <w:lang w:eastAsia="zh-CN"/>
        </w:rPr>
        <w:t xml:space="preserve">the First </w:t>
      </w:r>
      <w:r w:rsidRPr="00EB356F">
        <w:rPr>
          <w:rFonts w:cs="Arial"/>
          <w:b/>
          <w:lang w:eastAsia="zh-CN"/>
        </w:rPr>
        <w:t>Relay UE).</w:t>
      </w:r>
    </w:p>
    <w:p w14:paraId="4AA28604" w14:textId="77777777" w:rsidR="00C56B8E" w:rsidRDefault="00C56B8E" w:rsidP="00C56B8E">
      <w:pPr>
        <w:spacing w:afterLines="50"/>
        <w:ind w:left="284"/>
        <w:jc w:val="both"/>
        <w:rPr>
          <w:b/>
          <w:lang w:eastAsia="zh-CN"/>
        </w:rPr>
      </w:pPr>
      <w:r w:rsidRPr="00F14673">
        <w:rPr>
          <w:rFonts w:cs="Arial"/>
          <w:b/>
          <w:lang w:eastAsia="zh-CN"/>
        </w:rPr>
        <w:t xml:space="preserve">Proposal </w:t>
      </w:r>
      <w:r>
        <w:rPr>
          <w:rFonts w:cs="Arial"/>
          <w:b/>
          <w:lang w:eastAsia="zh-CN"/>
        </w:rPr>
        <w:t>3</w:t>
      </w:r>
      <w:r w:rsidRPr="00F14673">
        <w:rPr>
          <w:rFonts w:cs="Arial"/>
          <w:b/>
          <w:lang w:eastAsia="zh-CN"/>
        </w:rPr>
        <w:t xml:space="preserve">: </w:t>
      </w:r>
      <w:r>
        <w:rPr>
          <w:rFonts w:cs="Arial"/>
          <w:b/>
          <w:lang w:eastAsia="zh-CN"/>
        </w:rPr>
        <w:t>Agree</w:t>
      </w:r>
      <w:r w:rsidRPr="00207222">
        <w:rPr>
          <w:rFonts w:cs="Arial"/>
          <w:b/>
          <w:lang w:eastAsia="zh-CN"/>
        </w:rPr>
        <w:t xml:space="preserve"> </w:t>
      </w:r>
      <w:r>
        <w:rPr>
          <w:rFonts w:cs="Arial"/>
          <w:b/>
          <w:lang w:eastAsia="zh-CN"/>
        </w:rPr>
        <w:t xml:space="preserve">the above </w:t>
      </w:r>
      <w:r>
        <w:rPr>
          <w:b/>
          <w:lang w:eastAsia="zh-CN"/>
        </w:rPr>
        <w:t xml:space="preserve">procedure in Figure 1 as the baseline for </w:t>
      </w:r>
      <w:r>
        <w:rPr>
          <w:rFonts w:cs="Arial"/>
          <w:b/>
          <w:lang w:eastAsia="zh-CN"/>
        </w:rPr>
        <w:t>i</w:t>
      </w:r>
      <w:r w:rsidRPr="00945C0C">
        <w:rPr>
          <w:rFonts w:cs="Arial"/>
          <w:b/>
          <w:lang w:eastAsia="zh-CN"/>
        </w:rPr>
        <w:t>n</w:t>
      </w:r>
      <w:r w:rsidRPr="00F51577">
        <w:rPr>
          <w:rFonts w:cs="Arial"/>
          <w:b/>
          <w:lang w:eastAsia="zh-CN"/>
        </w:rPr>
        <w:t xml:space="preserve">tra-gNB </w:t>
      </w:r>
      <w:r w:rsidRPr="00B53D30">
        <w:rPr>
          <w:rFonts w:cs="Arial"/>
          <w:b/>
          <w:lang w:eastAsia="zh-CN"/>
        </w:rPr>
        <w:t>direct to multi-hop indirect</w:t>
      </w:r>
      <w:r w:rsidRPr="00F51577">
        <w:rPr>
          <w:rFonts w:cs="Arial"/>
          <w:b/>
          <w:lang w:eastAsia="zh-CN"/>
        </w:rPr>
        <w:t xml:space="preserve"> path switching</w:t>
      </w:r>
      <w:r>
        <w:rPr>
          <w:b/>
          <w:lang w:eastAsia="zh-CN"/>
        </w:rPr>
        <w:t xml:space="preserve"> procedure to be captured in TS 38.300.</w:t>
      </w:r>
      <w:r w:rsidRPr="00945C0C">
        <w:rPr>
          <w:b/>
          <w:lang w:eastAsia="zh-CN"/>
        </w:rPr>
        <w:t xml:space="preserve"> </w:t>
      </w:r>
    </w:p>
    <w:p w14:paraId="60F11494" w14:textId="444F3F6E" w:rsidR="00BF2FDA" w:rsidRPr="00BF2FDA" w:rsidRDefault="00BF2FDA" w:rsidP="00EB742C">
      <w:pPr>
        <w:ind w:left="284"/>
        <w:jc w:val="both"/>
        <w:rPr>
          <w:rFonts w:cs="Arial"/>
          <w:b/>
          <w:lang w:eastAsia="zh-CN"/>
        </w:rPr>
      </w:pPr>
      <w:r w:rsidRPr="00BF2FDA">
        <w:rPr>
          <w:rFonts w:cs="Arial"/>
          <w:b/>
          <w:lang w:eastAsia="zh-CN"/>
        </w:rPr>
        <w:t xml:space="preserve"> </w:t>
      </w:r>
    </w:p>
    <w:p w14:paraId="4AC2BF26" w14:textId="70749303" w:rsidR="00156D4E" w:rsidRDefault="00156D4E" w:rsidP="008D7928">
      <w:pPr>
        <w:ind w:left="284"/>
        <w:jc w:val="both"/>
        <w:rPr>
          <w:rFonts w:cs="Arial"/>
          <w:b/>
          <w:u w:val="single"/>
          <w:lang w:eastAsia="zh-CN"/>
        </w:rPr>
      </w:pPr>
      <w:r w:rsidRPr="00156D4E">
        <w:rPr>
          <w:rFonts w:cs="Arial"/>
          <w:b/>
          <w:u w:val="single"/>
          <w:lang w:eastAsia="zh-CN"/>
        </w:rPr>
        <w:t xml:space="preserve">Intra-gNB </w:t>
      </w:r>
      <w:r w:rsidR="00EB742C" w:rsidRPr="00156D4E">
        <w:rPr>
          <w:rFonts w:cs="Arial"/>
          <w:b/>
          <w:u w:val="single"/>
          <w:lang w:eastAsia="zh-CN"/>
        </w:rPr>
        <w:t>single</w:t>
      </w:r>
      <w:r w:rsidRPr="00156D4E">
        <w:rPr>
          <w:rFonts w:cs="Arial"/>
          <w:b/>
          <w:u w:val="single"/>
          <w:lang w:eastAsia="zh-CN"/>
        </w:rPr>
        <w:t xml:space="preserve">-hop indirect to </w:t>
      </w:r>
      <w:r w:rsidR="00EB742C" w:rsidRPr="00156D4E">
        <w:rPr>
          <w:rFonts w:cs="Arial"/>
          <w:b/>
          <w:u w:val="single"/>
          <w:lang w:eastAsia="zh-CN"/>
        </w:rPr>
        <w:t>multi</w:t>
      </w:r>
      <w:r w:rsidRPr="00156D4E">
        <w:rPr>
          <w:rFonts w:cs="Arial"/>
          <w:b/>
          <w:u w:val="single"/>
          <w:lang w:eastAsia="zh-CN"/>
        </w:rPr>
        <w:t xml:space="preserve">-hop indirect path switching </w:t>
      </w:r>
    </w:p>
    <w:p w14:paraId="204D82F7" w14:textId="77777777" w:rsidR="00C56B8E" w:rsidRDefault="00C56B8E" w:rsidP="00C56B8E">
      <w:pPr>
        <w:ind w:left="284"/>
        <w:jc w:val="both"/>
        <w:rPr>
          <w:rFonts w:cs="Arial"/>
          <w:b/>
          <w:lang w:eastAsia="zh-CN"/>
        </w:rPr>
      </w:pPr>
      <w:r w:rsidRPr="00243966">
        <w:rPr>
          <w:rFonts w:cs="Arial"/>
          <w:b/>
          <w:lang w:eastAsia="zh-CN"/>
        </w:rPr>
        <w:t xml:space="preserve">Proposal </w:t>
      </w:r>
      <w:r>
        <w:rPr>
          <w:rFonts w:cs="Arial"/>
          <w:b/>
          <w:lang w:eastAsia="zh-CN"/>
        </w:rPr>
        <w:t>4</w:t>
      </w:r>
      <w:r w:rsidRPr="00243966">
        <w:rPr>
          <w:rFonts w:cs="Arial"/>
          <w:b/>
          <w:lang w:eastAsia="zh-CN"/>
        </w:rPr>
        <w:t xml:space="preserve">: The triggering Event </w:t>
      </w:r>
      <w:r>
        <w:rPr>
          <w:rFonts w:cs="Arial"/>
          <w:b/>
          <w:lang w:eastAsia="zh-CN"/>
        </w:rPr>
        <w:t>Z</w:t>
      </w:r>
      <w:r w:rsidRPr="00243966">
        <w:rPr>
          <w:rFonts w:cs="Arial"/>
          <w:b/>
          <w:lang w:eastAsia="zh-CN"/>
        </w:rPr>
        <w:t xml:space="preserve">1 and Event </w:t>
      </w:r>
      <w:r>
        <w:rPr>
          <w:rFonts w:cs="Arial"/>
          <w:b/>
          <w:lang w:eastAsia="zh-CN"/>
        </w:rPr>
        <w:t>Z</w:t>
      </w:r>
      <w:r w:rsidRPr="00243966">
        <w:rPr>
          <w:rFonts w:cs="Arial"/>
          <w:b/>
          <w:lang w:eastAsia="zh-CN"/>
        </w:rPr>
        <w:t xml:space="preserve">2 </w:t>
      </w:r>
      <w:r>
        <w:rPr>
          <w:rFonts w:cs="Arial"/>
          <w:b/>
          <w:lang w:eastAsia="zh-CN"/>
        </w:rPr>
        <w:t xml:space="preserve">(if agreed) </w:t>
      </w:r>
      <w:r w:rsidRPr="00243966">
        <w:rPr>
          <w:rFonts w:cs="Arial"/>
          <w:b/>
          <w:lang w:eastAsia="zh-CN"/>
        </w:rPr>
        <w:t xml:space="preserve">can be </w:t>
      </w:r>
      <w:r>
        <w:rPr>
          <w:rFonts w:cs="Arial"/>
          <w:b/>
          <w:lang w:eastAsia="zh-CN"/>
        </w:rPr>
        <w:t xml:space="preserve">adopted and </w:t>
      </w:r>
      <w:r w:rsidRPr="00243966">
        <w:rPr>
          <w:rFonts w:cs="Arial"/>
          <w:b/>
          <w:lang w:eastAsia="zh-CN"/>
        </w:rPr>
        <w:t>reused in the measurement configuration for the multi-hop U2N relay.</w:t>
      </w:r>
    </w:p>
    <w:p w14:paraId="58A607FC" w14:textId="77777777" w:rsidR="00C56B8E" w:rsidRPr="00EB356F" w:rsidRDefault="00C56B8E" w:rsidP="00C56B8E">
      <w:pPr>
        <w:ind w:left="284"/>
        <w:jc w:val="both"/>
        <w:rPr>
          <w:b/>
        </w:rPr>
      </w:pPr>
      <w:r w:rsidRPr="00EB356F">
        <w:rPr>
          <w:rFonts w:cs="Arial"/>
          <w:b/>
          <w:lang w:eastAsia="zh-CN"/>
        </w:rPr>
        <w:t xml:space="preserve">Proposal </w:t>
      </w:r>
      <w:r>
        <w:rPr>
          <w:rFonts w:cs="Arial"/>
          <w:b/>
          <w:lang w:eastAsia="zh-CN"/>
        </w:rPr>
        <w:t>5</w:t>
      </w:r>
      <w:r w:rsidRPr="00EB356F">
        <w:rPr>
          <w:rFonts w:cs="Arial"/>
          <w:b/>
          <w:lang w:eastAsia="zh-CN"/>
        </w:rPr>
        <w:t xml:space="preserve">: The </w:t>
      </w:r>
      <w:r w:rsidRPr="00DE47AC">
        <w:rPr>
          <w:rFonts w:cs="Arial"/>
          <w:b/>
          <w:lang w:eastAsia="zh-CN"/>
        </w:rPr>
        <w:t>measurement</w:t>
      </w:r>
      <w:r w:rsidRPr="00EB356F">
        <w:rPr>
          <w:rFonts w:cs="Arial"/>
          <w:b/>
          <w:lang w:eastAsia="zh-CN"/>
        </w:rPr>
        <w:t xml:space="preserve"> reporting includes at least the L2 ID of </w:t>
      </w:r>
      <w:r>
        <w:rPr>
          <w:rFonts w:cs="Arial"/>
          <w:b/>
          <w:lang w:eastAsia="zh-CN"/>
        </w:rPr>
        <w:t xml:space="preserve">the First </w:t>
      </w:r>
      <w:r w:rsidRPr="00EB356F">
        <w:rPr>
          <w:rFonts w:cs="Arial"/>
          <w:b/>
          <w:lang w:eastAsia="zh-CN"/>
        </w:rPr>
        <w:t xml:space="preserve">Relay UE, </w:t>
      </w:r>
      <w:r>
        <w:rPr>
          <w:rFonts w:cs="Arial"/>
          <w:b/>
          <w:lang w:eastAsia="zh-CN"/>
        </w:rPr>
        <w:t xml:space="preserve">the First </w:t>
      </w:r>
      <w:r w:rsidRPr="00EB356F">
        <w:rPr>
          <w:rFonts w:cs="Arial"/>
          <w:b/>
          <w:lang w:eastAsia="zh-CN"/>
        </w:rPr>
        <w:t xml:space="preserve">Relay UE’s serving cell ID, and sidelink measurement quantity (SD-RSRP derived by measuring the discovery message broadcasted by </w:t>
      </w:r>
      <w:r>
        <w:rPr>
          <w:rFonts w:cs="Arial"/>
          <w:b/>
          <w:lang w:eastAsia="zh-CN"/>
        </w:rPr>
        <w:t xml:space="preserve">the First </w:t>
      </w:r>
      <w:r w:rsidRPr="00EB356F">
        <w:rPr>
          <w:rFonts w:cs="Arial"/>
          <w:b/>
          <w:lang w:eastAsia="zh-CN"/>
        </w:rPr>
        <w:t>Relay UE).</w:t>
      </w:r>
    </w:p>
    <w:p w14:paraId="665BCF3F" w14:textId="77777777" w:rsidR="00C56B8E" w:rsidRPr="00156C35" w:rsidRDefault="00C56B8E" w:rsidP="00C56B8E">
      <w:pPr>
        <w:spacing w:afterLines="50"/>
        <w:ind w:left="284"/>
        <w:jc w:val="both"/>
        <w:rPr>
          <w:rFonts w:cs="Arial"/>
          <w:b/>
          <w:lang w:eastAsia="zh-CN"/>
        </w:rPr>
      </w:pPr>
      <w:r w:rsidRPr="00F14673">
        <w:rPr>
          <w:rFonts w:cs="Arial"/>
          <w:b/>
          <w:lang w:eastAsia="zh-CN"/>
        </w:rPr>
        <w:lastRenderedPageBreak/>
        <w:t xml:space="preserve">Proposal </w:t>
      </w:r>
      <w:r>
        <w:rPr>
          <w:rFonts w:cs="Arial"/>
          <w:b/>
          <w:lang w:eastAsia="zh-CN"/>
        </w:rPr>
        <w:t>6</w:t>
      </w:r>
      <w:r w:rsidRPr="00F14673">
        <w:rPr>
          <w:rFonts w:cs="Arial"/>
          <w:b/>
          <w:lang w:eastAsia="zh-CN"/>
        </w:rPr>
        <w:t xml:space="preserve">: </w:t>
      </w:r>
      <w:r>
        <w:rPr>
          <w:rFonts w:cs="Arial"/>
          <w:b/>
          <w:lang w:eastAsia="zh-CN"/>
        </w:rPr>
        <w:t xml:space="preserve">Agree the above </w:t>
      </w:r>
      <w:r>
        <w:rPr>
          <w:b/>
          <w:lang w:eastAsia="zh-CN"/>
        </w:rPr>
        <w:t>procedure in Figure 2 as the baseline for int</w:t>
      </w:r>
      <w:r w:rsidRPr="003B70CB">
        <w:rPr>
          <w:b/>
          <w:lang w:eastAsia="zh-CN"/>
        </w:rPr>
        <w:t>r</w:t>
      </w:r>
      <w:r>
        <w:rPr>
          <w:b/>
          <w:lang w:eastAsia="zh-CN"/>
        </w:rPr>
        <w:t>a</w:t>
      </w:r>
      <w:r w:rsidRPr="003B70CB">
        <w:rPr>
          <w:b/>
          <w:lang w:eastAsia="zh-CN"/>
        </w:rPr>
        <w:t xml:space="preserve">-gNB </w:t>
      </w:r>
      <w:r w:rsidRPr="00156D4E">
        <w:rPr>
          <w:b/>
          <w:lang w:eastAsia="zh-CN"/>
        </w:rPr>
        <w:t>single-hop indirect to multi-hop indirect path</w:t>
      </w:r>
      <w:r w:rsidRPr="003B70CB">
        <w:rPr>
          <w:b/>
          <w:lang w:eastAsia="zh-CN"/>
        </w:rPr>
        <w:t xml:space="preserve"> switching</w:t>
      </w:r>
      <w:r>
        <w:rPr>
          <w:rFonts w:cs="Arial"/>
          <w:b/>
          <w:lang w:eastAsia="zh-CN"/>
        </w:rPr>
        <w:t xml:space="preserve"> </w:t>
      </w:r>
      <w:r>
        <w:rPr>
          <w:b/>
          <w:lang w:eastAsia="zh-CN"/>
        </w:rPr>
        <w:t>to be captured in</w:t>
      </w:r>
      <w:r w:rsidRPr="00156C35">
        <w:rPr>
          <w:rFonts w:cs="Arial"/>
          <w:b/>
          <w:lang w:eastAsia="zh-CN"/>
        </w:rPr>
        <w:t xml:space="preserve"> TS 38.300.</w:t>
      </w:r>
    </w:p>
    <w:p w14:paraId="2171523A" w14:textId="77777777" w:rsidR="00C56B8E" w:rsidRDefault="00C56B8E" w:rsidP="00C56B8E">
      <w:pPr>
        <w:ind w:firstLine="284"/>
        <w:jc w:val="both"/>
        <w:rPr>
          <w:rFonts w:cs="Arial"/>
          <w:b/>
          <w:u w:val="single"/>
          <w:lang w:eastAsia="zh-CN"/>
        </w:rPr>
      </w:pPr>
      <w:r w:rsidRPr="00093E72">
        <w:rPr>
          <w:rFonts w:cs="Arial"/>
          <w:b/>
          <w:u w:val="single"/>
          <w:lang w:eastAsia="zh-CN"/>
        </w:rPr>
        <w:t>Multi-hop target relaying path selection</w:t>
      </w:r>
    </w:p>
    <w:p w14:paraId="136C4FBE" w14:textId="77777777" w:rsidR="00C56B8E" w:rsidRPr="00DA4EBF" w:rsidRDefault="00C56B8E" w:rsidP="00C56B8E">
      <w:pPr>
        <w:ind w:left="284"/>
        <w:jc w:val="both"/>
        <w:rPr>
          <w:rFonts w:eastAsiaTheme="minorEastAsia" w:cs="Arial"/>
          <w:b/>
          <w:lang w:eastAsia="zh-CN"/>
        </w:rPr>
      </w:pPr>
      <w:r w:rsidRPr="00DA4EBF">
        <w:rPr>
          <w:rFonts w:eastAsiaTheme="minorEastAsia" w:cs="Arial"/>
          <w:b/>
          <w:lang w:eastAsia="zh-CN"/>
        </w:rPr>
        <w:t xml:space="preserve">Proposal </w:t>
      </w:r>
      <w:r>
        <w:rPr>
          <w:rFonts w:eastAsiaTheme="minorEastAsia" w:cs="Arial"/>
          <w:b/>
          <w:lang w:eastAsia="zh-CN"/>
        </w:rPr>
        <w:t>7</w:t>
      </w:r>
      <w:r w:rsidRPr="00DA4EBF">
        <w:rPr>
          <w:rFonts w:eastAsiaTheme="minorEastAsia" w:cs="Arial"/>
          <w:b/>
          <w:lang w:eastAsia="zh-CN"/>
        </w:rPr>
        <w:t>: the gNB can determine the target multi-hop relaying path based on the following information:</w:t>
      </w:r>
    </w:p>
    <w:p w14:paraId="3D3BE93E" w14:textId="77777777" w:rsidR="00C56B8E" w:rsidRPr="00DA4EBF" w:rsidRDefault="00C56B8E" w:rsidP="00C56B8E">
      <w:pPr>
        <w:pStyle w:val="ListParagraph"/>
        <w:numPr>
          <w:ilvl w:val="0"/>
          <w:numId w:val="26"/>
        </w:numPr>
        <w:spacing w:afterLines="50"/>
        <w:ind w:right="200" w:firstLineChars="0"/>
        <w:jc w:val="both"/>
        <w:rPr>
          <w:rFonts w:eastAsiaTheme="minorEastAsia"/>
          <w:b/>
          <w:lang w:eastAsia="zh-CN"/>
        </w:rPr>
      </w:pPr>
      <w:r w:rsidRPr="00DA4EBF">
        <w:rPr>
          <w:rFonts w:eastAsiaTheme="minorEastAsia"/>
          <w:b/>
          <w:lang w:eastAsia="zh-CN"/>
        </w:rPr>
        <w:t>First Relay UE’s serving cell ID, and the sidelink measurement quantity between the remote UE and the first relay UE.</w:t>
      </w:r>
    </w:p>
    <w:p w14:paraId="3E6FB25C" w14:textId="77777777" w:rsidR="00C56B8E" w:rsidRPr="00DA4EBF" w:rsidRDefault="00C56B8E" w:rsidP="00C56B8E">
      <w:pPr>
        <w:pStyle w:val="ListParagraph"/>
        <w:numPr>
          <w:ilvl w:val="0"/>
          <w:numId w:val="26"/>
        </w:numPr>
        <w:spacing w:afterLines="50"/>
        <w:ind w:right="200" w:firstLineChars="0"/>
        <w:jc w:val="both"/>
        <w:rPr>
          <w:rFonts w:eastAsiaTheme="minorEastAsia"/>
          <w:b/>
          <w:lang w:eastAsia="zh-CN"/>
        </w:rPr>
      </w:pPr>
      <w:r w:rsidRPr="00DA4EBF">
        <w:rPr>
          <w:rFonts w:eastAsiaTheme="minorEastAsia"/>
          <w:b/>
          <w:lang w:eastAsia="zh-CN"/>
        </w:rPr>
        <w:t>The sidelink measurement quantity between the adjacent UEs on the candidate multi-hop relaying path.</w:t>
      </w:r>
    </w:p>
    <w:p w14:paraId="5E1A4E29" w14:textId="77777777" w:rsidR="00C56B8E" w:rsidRPr="00DA4EBF" w:rsidRDefault="00C56B8E" w:rsidP="00C56B8E">
      <w:pPr>
        <w:pStyle w:val="ListParagraph"/>
        <w:numPr>
          <w:ilvl w:val="0"/>
          <w:numId w:val="26"/>
        </w:numPr>
        <w:spacing w:afterLines="50"/>
        <w:ind w:right="200" w:firstLineChars="0"/>
        <w:jc w:val="both"/>
        <w:rPr>
          <w:rFonts w:eastAsiaTheme="minorEastAsia"/>
          <w:b/>
          <w:lang w:eastAsia="zh-CN"/>
        </w:rPr>
      </w:pPr>
      <w:r w:rsidRPr="00DA4EBF">
        <w:rPr>
          <w:rFonts w:eastAsiaTheme="minorEastAsia"/>
          <w:b/>
          <w:lang w:eastAsia="zh-CN"/>
        </w:rPr>
        <w:t>The hop number of the relaying path</w:t>
      </w:r>
    </w:p>
    <w:p w14:paraId="42CFA42B" w14:textId="04D1C1B8" w:rsidR="00C56B8E" w:rsidRDefault="00C56B8E" w:rsidP="00C56B8E">
      <w:pPr>
        <w:ind w:left="284"/>
        <w:jc w:val="both"/>
        <w:rPr>
          <w:rFonts w:eastAsiaTheme="minorEastAsia"/>
          <w:b/>
          <w:lang w:eastAsia="zh-CN"/>
        </w:rPr>
      </w:pPr>
      <w:r w:rsidRPr="00DA4EBF">
        <w:rPr>
          <w:rFonts w:eastAsiaTheme="minorEastAsia" w:cs="Arial"/>
          <w:b/>
          <w:lang w:eastAsia="zh-CN"/>
        </w:rPr>
        <w:t xml:space="preserve">Proposal </w:t>
      </w:r>
      <w:r>
        <w:rPr>
          <w:rFonts w:eastAsiaTheme="minorEastAsia" w:cs="Arial"/>
          <w:b/>
          <w:lang w:eastAsia="zh-CN"/>
        </w:rPr>
        <w:t>8</w:t>
      </w:r>
      <w:r w:rsidRPr="00DA4EBF">
        <w:rPr>
          <w:rFonts w:eastAsiaTheme="minorEastAsia" w:cs="Arial"/>
          <w:b/>
          <w:lang w:eastAsia="zh-CN"/>
        </w:rPr>
        <w:t xml:space="preserve">: </w:t>
      </w:r>
      <w:r>
        <w:rPr>
          <w:rFonts w:eastAsiaTheme="minorEastAsia" w:cs="Arial"/>
          <w:b/>
          <w:lang w:eastAsia="zh-CN"/>
        </w:rPr>
        <w:t xml:space="preserve">The remote UE can get the </w:t>
      </w:r>
      <w:r w:rsidRPr="00DA4EBF">
        <w:rPr>
          <w:rFonts w:eastAsiaTheme="minorEastAsia"/>
          <w:b/>
          <w:lang w:eastAsia="zh-CN"/>
        </w:rPr>
        <w:t xml:space="preserve">sidelink measurement quantity </w:t>
      </w:r>
      <w:r>
        <w:rPr>
          <w:rFonts w:eastAsiaTheme="minorEastAsia"/>
          <w:b/>
          <w:lang w:eastAsia="zh-CN"/>
        </w:rPr>
        <w:t xml:space="preserve">information </w:t>
      </w:r>
      <w:r w:rsidRPr="00DA4EBF">
        <w:rPr>
          <w:rFonts w:eastAsiaTheme="minorEastAsia"/>
          <w:b/>
          <w:lang w:eastAsia="zh-CN"/>
        </w:rPr>
        <w:t xml:space="preserve">between the adjacent </w:t>
      </w:r>
      <w:r>
        <w:rPr>
          <w:rFonts w:eastAsiaTheme="minorEastAsia"/>
          <w:b/>
          <w:lang w:eastAsia="zh-CN"/>
        </w:rPr>
        <w:t xml:space="preserve">relay </w:t>
      </w:r>
      <w:r w:rsidRPr="00DA4EBF">
        <w:rPr>
          <w:rFonts w:eastAsiaTheme="minorEastAsia"/>
          <w:b/>
          <w:lang w:eastAsia="zh-CN"/>
        </w:rPr>
        <w:t>UEs</w:t>
      </w:r>
      <w:r>
        <w:rPr>
          <w:rFonts w:eastAsiaTheme="minorEastAsia"/>
          <w:b/>
          <w:lang w:eastAsia="zh-CN"/>
        </w:rPr>
        <w:t xml:space="preserve">  </w:t>
      </w:r>
      <w:r w:rsidRPr="00C56B8E">
        <w:rPr>
          <w:rFonts w:eastAsiaTheme="minorEastAsia"/>
          <w:b/>
          <w:lang w:eastAsia="zh-CN"/>
        </w:rPr>
        <w:t>and the RRC State information</w:t>
      </w:r>
      <w:r>
        <w:rPr>
          <w:rFonts w:eastAsiaTheme="minorEastAsia"/>
          <w:b/>
          <w:lang w:eastAsia="zh-CN"/>
        </w:rPr>
        <w:t xml:space="preserve"> along the candidate multi-hop relaying path to help determining a better target path.</w:t>
      </w:r>
    </w:p>
    <w:p w14:paraId="5C4962E0" w14:textId="77777777" w:rsidR="000D0BF2" w:rsidRPr="00B21CDB" w:rsidRDefault="000D0BF2" w:rsidP="000D0BF2">
      <w:pPr>
        <w:ind w:left="284"/>
        <w:jc w:val="both"/>
        <w:rPr>
          <w:rFonts w:cs="Arial"/>
          <w:b/>
          <w:lang w:eastAsia="zh-CN"/>
        </w:rPr>
      </w:pPr>
      <w:r w:rsidRPr="00B21CDB">
        <w:rPr>
          <w:rFonts w:eastAsiaTheme="minorEastAsia" w:cs="Arial"/>
          <w:b/>
          <w:lang w:eastAsia="zh-CN"/>
        </w:rPr>
        <w:t xml:space="preserve">Observation 1: For Approach 1 the </w:t>
      </w:r>
      <w:proofErr w:type="spellStart"/>
      <w:r w:rsidRPr="00B21CDB">
        <w:rPr>
          <w:rFonts w:eastAsiaTheme="minorEastAsia" w:cs="Arial"/>
          <w:b/>
          <w:lang w:eastAsia="zh-CN"/>
        </w:rPr>
        <w:t>gNB</w:t>
      </w:r>
      <w:proofErr w:type="spellEnd"/>
      <w:r w:rsidRPr="00B21CDB">
        <w:rPr>
          <w:rFonts w:eastAsiaTheme="minorEastAsia" w:cs="Arial"/>
          <w:b/>
          <w:lang w:eastAsia="zh-CN"/>
        </w:rPr>
        <w:t xml:space="preserve"> can know the hop number of the relaying path since all the relay </w:t>
      </w:r>
      <w:bookmarkStart w:id="15" w:name="_GoBack"/>
      <w:bookmarkEnd w:id="15"/>
      <w:r w:rsidRPr="00B21CDB">
        <w:rPr>
          <w:rFonts w:eastAsiaTheme="minorEastAsia" w:cs="Arial"/>
          <w:b/>
          <w:lang w:eastAsia="zh-CN"/>
        </w:rPr>
        <w:t xml:space="preserve">UE are in </w:t>
      </w:r>
      <w:proofErr w:type="spellStart"/>
      <w:r w:rsidRPr="00B21CDB">
        <w:rPr>
          <w:rFonts w:eastAsiaTheme="minorEastAsia" w:cs="Arial"/>
          <w:b/>
          <w:lang w:eastAsia="zh-CN"/>
        </w:rPr>
        <w:t>RRC_Connected</w:t>
      </w:r>
      <w:proofErr w:type="spellEnd"/>
      <w:r w:rsidRPr="00B21CDB">
        <w:rPr>
          <w:rFonts w:eastAsiaTheme="minorEastAsia" w:cs="Arial"/>
          <w:b/>
          <w:lang w:eastAsia="zh-CN"/>
        </w:rPr>
        <w:t xml:space="preserve"> state. However, this is not possible for Approach 2 as relay UEs, except for the last relay UE,  can be connected to a different </w:t>
      </w:r>
      <w:proofErr w:type="spellStart"/>
      <w:r w:rsidRPr="00B21CDB">
        <w:rPr>
          <w:rFonts w:eastAsiaTheme="minorEastAsia" w:cs="Arial"/>
          <w:b/>
          <w:lang w:eastAsia="zh-CN"/>
        </w:rPr>
        <w:t>gNB</w:t>
      </w:r>
      <w:proofErr w:type="spellEnd"/>
    </w:p>
    <w:p w14:paraId="6A3AE65F" w14:textId="77777777" w:rsidR="009C5E34" w:rsidRPr="00DA4EBF" w:rsidRDefault="009C5E34" w:rsidP="009C5E34">
      <w:pPr>
        <w:ind w:left="284"/>
        <w:jc w:val="both"/>
        <w:rPr>
          <w:rFonts w:eastAsiaTheme="minorEastAsia" w:cs="Arial"/>
          <w:b/>
          <w:lang w:eastAsia="zh-CN"/>
        </w:rPr>
      </w:pPr>
      <w:r w:rsidRPr="00FD5453">
        <w:rPr>
          <w:rFonts w:eastAsiaTheme="minorEastAsia" w:cs="Arial"/>
          <w:b/>
          <w:lang w:eastAsia="zh-CN"/>
        </w:rPr>
        <w:t>Proposal 9: The remote UE can obtain the RRC state information of the first relay UE from the discovery message, enabling it to select an appropriate path where all relay UEs are in the RRC_CONNECTED state</w:t>
      </w:r>
      <w:r>
        <w:rPr>
          <w:rFonts w:eastAsiaTheme="minorEastAsia"/>
          <w:b/>
          <w:lang w:eastAsia="zh-CN"/>
        </w:rPr>
        <w:t>.</w:t>
      </w:r>
    </w:p>
    <w:p w14:paraId="32D9D858" w14:textId="77777777" w:rsidR="00C56B8E" w:rsidRPr="00093E72" w:rsidRDefault="00C56B8E" w:rsidP="00C56B8E">
      <w:pPr>
        <w:ind w:firstLine="284"/>
        <w:jc w:val="both"/>
        <w:rPr>
          <w:rFonts w:eastAsia="SimSun" w:cs="Times New Roman"/>
          <w:b/>
          <w:kern w:val="2"/>
          <w:sz w:val="21"/>
          <w:szCs w:val="22"/>
          <w:u w:val="single"/>
          <w:lang w:eastAsia="zh-CN"/>
        </w:rPr>
      </w:pPr>
    </w:p>
    <w:p w14:paraId="50465FE9" w14:textId="52E23075" w:rsidR="00BB4C08" w:rsidRDefault="00BB4C08" w:rsidP="00BB4C08">
      <w:pPr>
        <w:pStyle w:val="Heading1"/>
        <w:numPr>
          <w:ilvl w:val="0"/>
          <w:numId w:val="12"/>
        </w:numPr>
        <w:jc w:val="both"/>
        <w:rPr>
          <w:rFonts w:ascii="Arial" w:eastAsiaTheme="minorEastAsia" w:hAnsi="Arial" w:cs="Times New Roman"/>
          <w:lang w:eastAsia="zh-CN"/>
        </w:rPr>
      </w:pPr>
      <w:r>
        <w:rPr>
          <w:rFonts w:ascii="Arial" w:eastAsiaTheme="minorEastAsia" w:hAnsi="Arial" w:cs="Times New Roman"/>
          <w:lang w:eastAsia="zh-CN"/>
        </w:rPr>
        <w:t>References</w:t>
      </w:r>
    </w:p>
    <w:p w14:paraId="78AFC261" w14:textId="11F32FA3" w:rsidR="00BB4C08" w:rsidRPr="00BB4C08" w:rsidRDefault="00BB4C08" w:rsidP="00BB4C08">
      <w:pPr>
        <w:spacing w:beforeLines="50" w:before="120"/>
        <w:jc w:val="both"/>
        <w:rPr>
          <w:rFonts w:eastAsia="SimSun" w:cs="Times New Roman"/>
          <w:lang w:val="en-US" w:eastAsia="zh-CN"/>
        </w:rPr>
      </w:pPr>
      <w:r w:rsidRPr="00BB4C08">
        <w:rPr>
          <w:rFonts w:eastAsia="SimSun" w:cs="Times New Roman"/>
          <w:lang w:val="en-US" w:eastAsia="zh-CN"/>
        </w:rPr>
        <w:t xml:space="preserve">[1] RP-242349 Revised WID </w:t>
      </w:r>
      <w:proofErr w:type="spellStart"/>
      <w:r w:rsidRPr="00BB4C08">
        <w:rPr>
          <w:rFonts w:eastAsia="SimSun" w:cs="Times New Roman"/>
          <w:lang w:val="en-US" w:eastAsia="zh-CN"/>
        </w:rPr>
        <w:t>SL_relay_multihop</w:t>
      </w:r>
      <w:proofErr w:type="spellEnd"/>
      <w:r w:rsidRPr="00BB4C08">
        <w:rPr>
          <w:rFonts w:eastAsia="SimSun" w:cs="Times New Roman"/>
          <w:lang w:val="en-US" w:eastAsia="zh-CN"/>
        </w:rPr>
        <w:t xml:space="preserve"> </w:t>
      </w:r>
    </w:p>
    <w:p w14:paraId="09C0FB34" w14:textId="54C16352" w:rsidR="00BB4C08" w:rsidRDefault="00BB4C08" w:rsidP="00BB4C08">
      <w:pPr>
        <w:spacing w:beforeLines="50" w:before="120"/>
        <w:jc w:val="both"/>
        <w:rPr>
          <w:rFonts w:eastAsia="SimSun" w:cs="Times New Roman"/>
          <w:lang w:val="en-US" w:eastAsia="zh-CN"/>
        </w:rPr>
      </w:pPr>
      <w:r w:rsidRPr="00BB4C08">
        <w:rPr>
          <w:rFonts w:eastAsia="SimSun" w:cs="Times New Roman"/>
          <w:lang w:val="en-US" w:eastAsia="zh-CN"/>
        </w:rPr>
        <w:t>[2] 3GPP TS 38.300, V18.3.0, NR; NR; NR and NG-RAN Overall Description</w:t>
      </w:r>
    </w:p>
    <w:p w14:paraId="1A0C18E8" w14:textId="1648AAD9" w:rsidR="00806BBF" w:rsidRDefault="00806BBF" w:rsidP="00BB4C08">
      <w:pPr>
        <w:spacing w:beforeLines="50" w:before="120"/>
        <w:jc w:val="both"/>
        <w:rPr>
          <w:rFonts w:eastAsia="SimSun" w:cs="Times New Roman"/>
          <w:lang w:val="en-US" w:eastAsia="zh-CN"/>
        </w:rPr>
      </w:pPr>
      <w:r>
        <w:rPr>
          <w:rFonts w:eastAsia="SimSun" w:cs="Times New Roman"/>
          <w:lang w:val="en-US" w:eastAsia="zh-CN"/>
        </w:rPr>
        <w:t xml:space="preserve">[3] </w:t>
      </w:r>
      <w:r w:rsidRPr="00806BBF">
        <w:rPr>
          <w:rFonts w:eastAsia="SimSun" w:cs="Times New Roman"/>
          <w:lang w:val="en-US" w:eastAsia="zh-CN"/>
        </w:rPr>
        <w:t>R2-2500700</w:t>
      </w:r>
      <w:r w:rsidRPr="00806BBF">
        <w:rPr>
          <w:rFonts w:eastAsia="SimSun" w:cs="Times New Roman"/>
          <w:lang w:val="en-US" w:eastAsia="zh-CN"/>
        </w:rPr>
        <w:tab/>
        <w:t>Relay discovery and (re)selection for multi-hop Relay</w:t>
      </w:r>
    </w:p>
    <w:p w14:paraId="18DC2364" w14:textId="77777777" w:rsidR="00BB4C08" w:rsidRPr="00EB742C" w:rsidRDefault="00BB4C08" w:rsidP="00167182">
      <w:pPr>
        <w:ind w:firstLine="284"/>
        <w:jc w:val="both"/>
        <w:rPr>
          <w:rFonts w:eastAsia="SimSun" w:cs="Times New Roman"/>
          <w:b/>
          <w:kern w:val="2"/>
          <w:sz w:val="21"/>
          <w:szCs w:val="22"/>
          <w:lang w:eastAsia="zh-CN"/>
        </w:rPr>
      </w:pPr>
    </w:p>
    <w:p w14:paraId="23D87E37" w14:textId="77777777" w:rsidR="009F0BD7" w:rsidRPr="009F0BD7" w:rsidRDefault="009F0BD7" w:rsidP="009F0BD7">
      <w:pPr>
        <w:keepNext/>
        <w:keepLines/>
        <w:pBdr>
          <w:top w:val="single" w:sz="12" w:space="3" w:color="auto"/>
        </w:pBdr>
        <w:spacing w:before="100" w:beforeAutospacing="1" w:after="100" w:afterAutospacing="1"/>
        <w:ind w:left="425" w:hanging="425"/>
        <w:outlineLvl w:val="0"/>
        <w:rPr>
          <w:rFonts w:ascii="Arial" w:eastAsia="SimSun" w:hAnsi="Arial" w:cs="Arial"/>
          <w:color w:val="000000"/>
          <w:sz w:val="36"/>
        </w:rPr>
      </w:pPr>
      <w:r w:rsidRPr="009F0BD7">
        <w:rPr>
          <w:rFonts w:ascii="Arial" w:eastAsia="SimSun" w:hAnsi="Arial" w:cs="Arial"/>
          <w:color w:val="000000"/>
          <w:sz w:val="36"/>
        </w:rPr>
        <w:t xml:space="preserve">Annex: Text Proposal </w:t>
      </w:r>
    </w:p>
    <w:p w14:paraId="440656F9" w14:textId="0FB28E3E" w:rsidR="009F0BD7" w:rsidRPr="009F0BD7" w:rsidRDefault="009F0BD7" w:rsidP="009F0BD7">
      <w:pPr>
        <w:overflowPunct w:val="0"/>
        <w:autoSpaceDE w:val="0"/>
        <w:autoSpaceDN w:val="0"/>
        <w:adjustRightInd w:val="0"/>
        <w:spacing w:after="180"/>
        <w:jc w:val="center"/>
        <w:textAlignment w:val="baseline"/>
        <w:rPr>
          <w:rFonts w:eastAsia="SimSun" w:cs="Times New Roman"/>
          <w:color w:val="FF0000"/>
          <w:lang w:eastAsia="zh-CN"/>
        </w:rPr>
      </w:pPr>
      <w:r w:rsidRPr="009F0BD7">
        <w:rPr>
          <w:rFonts w:eastAsia="SimSun" w:cs="Times New Roman" w:hint="eastAsia"/>
          <w:color w:val="FF0000"/>
          <w:lang w:eastAsia="zh-CN"/>
        </w:rPr>
        <w:t>&lt;</w:t>
      </w:r>
      <w:r w:rsidRPr="009F0BD7">
        <w:rPr>
          <w:rFonts w:eastAsia="SimSun" w:cs="Times New Roman"/>
          <w:color w:val="FF0000"/>
          <w:lang w:eastAsia="zh-CN"/>
        </w:rPr>
        <w:t>&lt;&lt;&lt;&lt;&lt;&lt;&lt;&lt;&lt;&lt;&lt;&lt;&lt;&lt;&lt;&lt;&lt;&lt;&lt;&lt;&lt;&lt;&lt;&lt;&lt;&lt;&lt;&lt;&lt;&lt; Start Changes&gt;&gt;&gt;&gt;&gt;&gt;&gt;&gt;&gt;&gt;&gt;&gt;&gt;&gt;&gt;&gt;&gt;&gt;&gt;&gt;&gt;&gt;&gt;&gt;&gt;&gt;</w:t>
      </w:r>
    </w:p>
    <w:p w14:paraId="50C38109" w14:textId="57368C0A" w:rsidR="009F0BD7" w:rsidRPr="009F0BD7" w:rsidRDefault="009F0BD7" w:rsidP="009F0BD7">
      <w:pPr>
        <w:keepNext/>
        <w:keepLines/>
        <w:overflowPunct w:val="0"/>
        <w:autoSpaceDE w:val="0"/>
        <w:autoSpaceDN w:val="0"/>
        <w:adjustRightInd w:val="0"/>
        <w:spacing w:before="120" w:after="180"/>
        <w:ind w:left="1134" w:hanging="1134"/>
        <w:textAlignment w:val="baseline"/>
        <w:outlineLvl w:val="2"/>
        <w:rPr>
          <w:rFonts w:ascii="Arial" w:eastAsia="SimSun" w:hAnsi="Arial" w:cs="Times New Roman"/>
          <w:sz w:val="28"/>
          <w:lang w:eastAsia="zh-CN"/>
        </w:rPr>
      </w:pPr>
      <w:bookmarkStart w:id="16" w:name="_Toc171672399"/>
      <w:r w:rsidRPr="009F0BD7">
        <w:rPr>
          <w:rFonts w:ascii="Arial" w:eastAsia="Times New Roman" w:hAnsi="Arial" w:cs="Times New Roman"/>
          <w:sz w:val="28"/>
          <w:lang w:eastAsia="zh-CN"/>
        </w:rPr>
        <w:t>16.12.</w:t>
      </w:r>
      <w:r w:rsidR="00945996">
        <w:rPr>
          <w:rFonts w:ascii="Arial" w:eastAsia="Times New Roman" w:hAnsi="Arial" w:cs="Times New Roman"/>
          <w:sz w:val="28"/>
          <w:lang w:eastAsia="zh-CN"/>
        </w:rPr>
        <w:t>X</w:t>
      </w:r>
      <w:r w:rsidRPr="009F0BD7">
        <w:rPr>
          <w:rFonts w:ascii="Arial" w:eastAsia="Times New Roman" w:hAnsi="Arial" w:cs="Times New Roman"/>
          <w:sz w:val="28"/>
          <w:lang w:eastAsia="zh-CN"/>
        </w:rPr>
        <w:tab/>
      </w:r>
      <w:r w:rsidRPr="009F0BD7">
        <w:rPr>
          <w:rFonts w:ascii="Arial" w:eastAsia="SimSun" w:hAnsi="Arial" w:cs="Times New Roman"/>
          <w:sz w:val="28"/>
          <w:lang w:eastAsia="zh-CN"/>
        </w:rPr>
        <w:t xml:space="preserve">Service Continuity for </w:t>
      </w:r>
      <w:bookmarkEnd w:id="16"/>
      <w:r w:rsidR="00A44961" w:rsidRPr="00A44961">
        <w:rPr>
          <w:rFonts w:ascii="Arial" w:eastAsia="SimSun" w:hAnsi="Arial" w:cs="Times New Roman"/>
          <w:sz w:val="28"/>
          <w:lang w:eastAsia="zh-CN"/>
        </w:rPr>
        <w:t>multi-hop U2N relay</w:t>
      </w:r>
    </w:p>
    <w:p w14:paraId="773A0A43" w14:textId="72D40498" w:rsidR="009F0BD7" w:rsidRPr="009F0BD7" w:rsidRDefault="009F0BD7" w:rsidP="009F0BD7">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eastAsia="zh-CN"/>
        </w:rPr>
      </w:pPr>
      <w:bookmarkStart w:id="17" w:name="_Toc171672400"/>
      <w:r w:rsidRPr="009F0BD7">
        <w:rPr>
          <w:rFonts w:ascii="Arial" w:eastAsia="Times New Roman" w:hAnsi="Arial" w:cs="Times New Roman"/>
          <w:sz w:val="24"/>
          <w:lang w:eastAsia="zh-CN"/>
        </w:rPr>
        <w:t>16.12.</w:t>
      </w:r>
      <w:r w:rsidR="00752585">
        <w:rPr>
          <w:rFonts w:ascii="Arial" w:eastAsia="Times New Roman" w:hAnsi="Arial" w:cs="Times New Roman"/>
          <w:sz w:val="24"/>
          <w:lang w:eastAsia="zh-CN"/>
        </w:rPr>
        <w:t>X</w:t>
      </w:r>
      <w:r w:rsidRPr="009F0BD7">
        <w:rPr>
          <w:rFonts w:ascii="Arial" w:eastAsia="Times New Roman" w:hAnsi="Arial" w:cs="Times New Roman"/>
          <w:sz w:val="24"/>
          <w:lang w:eastAsia="zh-CN"/>
        </w:rPr>
        <w:t>.0</w:t>
      </w:r>
      <w:r w:rsidRPr="009F0BD7">
        <w:rPr>
          <w:rFonts w:ascii="Arial" w:eastAsia="Times New Roman" w:hAnsi="Arial" w:cs="Times New Roman"/>
          <w:sz w:val="24"/>
          <w:lang w:eastAsia="zh-CN"/>
        </w:rPr>
        <w:tab/>
        <w:t>General</w:t>
      </w:r>
      <w:bookmarkEnd w:id="17"/>
    </w:p>
    <w:p w14:paraId="08A8A966" w14:textId="68E9EF35" w:rsidR="009F0BD7" w:rsidRPr="009F0BD7" w:rsidRDefault="009F0BD7" w:rsidP="009F0BD7">
      <w:pPr>
        <w:overflowPunct w:val="0"/>
        <w:autoSpaceDE w:val="0"/>
        <w:autoSpaceDN w:val="0"/>
        <w:adjustRightInd w:val="0"/>
        <w:spacing w:after="180"/>
        <w:textAlignment w:val="baseline"/>
        <w:rPr>
          <w:lang w:eastAsia="ko-KR"/>
        </w:rPr>
      </w:pPr>
      <w:r w:rsidRPr="009F0BD7">
        <w:rPr>
          <w:rFonts w:eastAsia="Times New Roman" w:cs="Times New Roman"/>
          <w:lang w:eastAsia="zh-CN"/>
        </w:rPr>
        <w:t xml:space="preserve">The service continuity procedure is applicable for the mobility cases of path switch from </w:t>
      </w:r>
      <w:r w:rsidR="00F25888" w:rsidRPr="009E6D0F">
        <w:rPr>
          <w:lang w:eastAsia="ko-KR"/>
        </w:rPr>
        <w:t>multi-hop indirect</w:t>
      </w:r>
      <w:r w:rsidRPr="009F0BD7">
        <w:rPr>
          <w:rFonts w:eastAsia="Times New Roman" w:cs="Times New Roman"/>
          <w:lang w:eastAsia="zh-CN"/>
        </w:rPr>
        <w:t xml:space="preserve"> to </w:t>
      </w:r>
      <w:r w:rsidR="00F25888" w:rsidRPr="00F25888">
        <w:rPr>
          <w:rFonts w:eastAsia="Times New Roman" w:cs="Times New Roman"/>
          <w:lang w:eastAsia="zh-CN"/>
        </w:rPr>
        <w:t xml:space="preserve">single-hop indirect </w:t>
      </w:r>
      <w:r w:rsidR="00F25888">
        <w:rPr>
          <w:rFonts w:eastAsia="Times New Roman" w:cs="Times New Roman"/>
          <w:lang w:eastAsia="zh-CN"/>
        </w:rPr>
        <w:t xml:space="preserve">or </w:t>
      </w:r>
      <w:r w:rsidRPr="009F0BD7">
        <w:rPr>
          <w:rFonts w:eastAsia="Times New Roman" w:cs="Times New Roman"/>
          <w:lang w:eastAsia="zh-CN"/>
        </w:rPr>
        <w:t xml:space="preserve">direct path and from </w:t>
      </w:r>
      <w:r w:rsidR="00F25888" w:rsidRPr="00F25888">
        <w:rPr>
          <w:rFonts w:eastAsia="Times New Roman" w:cs="Times New Roman"/>
          <w:lang w:eastAsia="zh-CN"/>
        </w:rPr>
        <w:t xml:space="preserve">single-hop indirect </w:t>
      </w:r>
      <w:r w:rsidR="00F25888">
        <w:rPr>
          <w:rFonts w:eastAsia="Times New Roman" w:cs="Times New Roman"/>
          <w:lang w:eastAsia="zh-CN"/>
        </w:rPr>
        <w:t xml:space="preserve">or </w:t>
      </w:r>
      <w:r w:rsidR="00F25888" w:rsidRPr="009F0BD7">
        <w:rPr>
          <w:rFonts w:eastAsia="Times New Roman" w:cs="Times New Roman"/>
          <w:lang w:eastAsia="zh-CN"/>
        </w:rPr>
        <w:t xml:space="preserve">direct </w:t>
      </w:r>
      <w:r w:rsidRPr="009F0BD7">
        <w:rPr>
          <w:rFonts w:eastAsia="Times New Roman" w:cs="Times New Roman"/>
          <w:lang w:eastAsia="zh-CN"/>
        </w:rPr>
        <w:t xml:space="preserve">to </w:t>
      </w:r>
      <w:r w:rsidR="00F25888" w:rsidRPr="009E6D0F">
        <w:rPr>
          <w:lang w:eastAsia="ko-KR"/>
        </w:rPr>
        <w:t>multi-hop indirect</w:t>
      </w:r>
      <w:r w:rsidR="00F25888">
        <w:rPr>
          <w:lang w:eastAsia="ko-KR"/>
        </w:rPr>
        <w:t xml:space="preserve"> path</w:t>
      </w:r>
      <w:r w:rsidRPr="009F0BD7">
        <w:rPr>
          <w:rFonts w:eastAsia="Times New Roman" w:cs="Times New Roman"/>
          <w:lang w:eastAsia="zh-CN"/>
        </w:rPr>
        <w:t xml:space="preserve"> when the L2 U2N Remote UE and L2 U2N Relay UE</w:t>
      </w:r>
      <w:r w:rsidR="00F25888">
        <w:rPr>
          <w:rFonts w:eastAsia="Times New Roman" w:cs="Times New Roman"/>
          <w:lang w:eastAsia="zh-CN"/>
        </w:rPr>
        <w:t>s</w:t>
      </w:r>
      <w:r w:rsidRPr="009F0BD7">
        <w:rPr>
          <w:rFonts w:eastAsia="Times New Roman" w:cs="Times New Roman"/>
          <w:lang w:eastAsia="zh-CN"/>
        </w:rPr>
        <w:t xml:space="preserve"> belong to the same gNB. </w:t>
      </w:r>
      <w:r w:rsidR="00752585" w:rsidRPr="00752585">
        <w:rPr>
          <w:rFonts w:eastAsia="Times New Roman" w:cs="Times New Roman"/>
          <w:lang w:eastAsia="zh-CN"/>
        </w:rPr>
        <w:t>For int</w:t>
      </w:r>
      <w:r w:rsidR="00752585">
        <w:rPr>
          <w:rFonts w:eastAsia="Times New Roman" w:cs="Times New Roman"/>
          <w:lang w:eastAsia="zh-CN"/>
        </w:rPr>
        <w:t>ra</w:t>
      </w:r>
      <w:r w:rsidR="00752585" w:rsidRPr="00752585">
        <w:rPr>
          <w:rFonts w:eastAsia="Times New Roman" w:cs="Times New Roman"/>
          <w:lang w:eastAsia="zh-CN"/>
        </w:rPr>
        <w:t>-gNB path switching, the gNB decides to trigger path switching and the path switch type.</w:t>
      </w:r>
    </w:p>
    <w:p w14:paraId="497767AD" w14:textId="730E6499" w:rsidR="009F0BD7" w:rsidRPr="009F0BD7" w:rsidRDefault="009F0BD7" w:rsidP="009F0BD7">
      <w:pPr>
        <w:keepNext/>
        <w:keepLines/>
        <w:overflowPunct w:val="0"/>
        <w:autoSpaceDE w:val="0"/>
        <w:autoSpaceDN w:val="0"/>
        <w:adjustRightInd w:val="0"/>
        <w:spacing w:before="120" w:after="180"/>
        <w:ind w:left="1418" w:hanging="1418"/>
        <w:textAlignment w:val="baseline"/>
        <w:outlineLvl w:val="3"/>
        <w:rPr>
          <w:rFonts w:ascii="Arial" w:eastAsia="Yu Mincho" w:hAnsi="Arial" w:cs="Times New Roman"/>
          <w:sz w:val="24"/>
          <w:lang w:eastAsia="zh-CN"/>
        </w:rPr>
      </w:pPr>
      <w:bookmarkStart w:id="18" w:name="_Toc171672401"/>
      <w:r w:rsidRPr="009F0BD7">
        <w:rPr>
          <w:rFonts w:ascii="Arial" w:eastAsia="Times New Roman" w:hAnsi="Arial" w:cs="Times New Roman"/>
          <w:sz w:val="24"/>
          <w:lang w:eastAsia="zh-CN"/>
        </w:rPr>
        <w:t>16.12.</w:t>
      </w:r>
      <w:r w:rsidR="00752585">
        <w:rPr>
          <w:rFonts w:ascii="Arial" w:eastAsia="Times New Roman" w:hAnsi="Arial" w:cs="Times New Roman"/>
          <w:sz w:val="24"/>
          <w:lang w:eastAsia="zh-CN"/>
        </w:rPr>
        <w:t>X</w:t>
      </w:r>
      <w:r w:rsidRPr="009F0BD7">
        <w:rPr>
          <w:rFonts w:ascii="Arial" w:eastAsia="Times New Roman" w:hAnsi="Arial" w:cs="Times New Roman"/>
          <w:sz w:val="24"/>
          <w:lang w:eastAsia="zh-CN"/>
        </w:rPr>
        <w:t>.1</w:t>
      </w:r>
      <w:r w:rsidRPr="009F0BD7">
        <w:rPr>
          <w:rFonts w:ascii="Arial" w:eastAsia="Yu Mincho" w:hAnsi="Arial" w:cs="Times New Roman"/>
          <w:sz w:val="24"/>
          <w:lang w:eastAsia="zh-CN"/>
        </w:rPr>
        <w:tab/>
      </w:r>
      <w:bookmarkEnd w:id="18"/>
      <w:r w:rsidR="00752585" w:rsidRPr="00752585">
        <w:rPr>
          <w:rFonts w:ascii="Arial" w:eastAsia="Yu Mincho" w:hAnsi="Arial" w:cs="Times New Roman"/>
          <w:sz w:val="24"/>
          <w:lang w:eastAsia="zh-CN"/>
        </w:rPr>
        <w:tab/>
        <w:t>Intra-gNB multi-hop indirect to direct path</w:t>
      </w:r>
      <w:r w:rsidR="00752585">
        <w:rPr>
          <w:rFonts w:ascii="Arial" w:eastAsia="Yu Mincho" w:hAnsi="Arial" w:cs="Times New Roman"/>
          <w:sz w:val="24"/>
          <w:lang w:eastAsia="zh-CN"/>
        </w:rPr>
        <w:t xml:space="preserve"> </w:t>
      </w:r>
      <w:r w:rsidR="00752585" w:rsidRPr="00752585">
        <w:rPr>
          <w:rFonts w:ascii="Arial" w:eastAsia="Yu Mincho" w:hAnsi="Arial" w:cs="Times New Roman"/>
          <w:sz w:val="24"/>
          <w:lang w:eastAsia="zh-CN"/>
        </w:rPr>
        <w:t>switching</w:t>
      </w:r>
    </w:p>
    <w:p w14:paraId="04D1257A" w14:textId="0DA0BB78" w:rsidR="009F0BD7" w:rsidRDefault="009F0BD7" w:rsidP="009F0BD7">
      <w:pPr>
        <w:overflowPunct w:val="0"/>
        <w:autoSpaceDE w:val="0"/>
        <w:autoSpaceDN w:val="0"/>
        <w:adjustRightInd w:val="0"/>
        <w:spacing w:after="180"/>
        <w:textAlignment w:val="baseline"/>
        <w:rPr>
          <w:rFonts w:eastAsia="Times New Roman" w:cs="Times New Roman"/>
          <w:lang w:eastAsia="zh-CN"/>
        </w:rPr>
      </w:pPr>
      <w:r w:rsidRPr="009F0BD7">
        <w:rPr>
          <w:rFonts w:eastAsia="Times New Roman" w:cs="Times New Roman"/>
          <w:lang w:eastAsia="zh-CN"/>
        </w:rPr>
        <w:t xml:space="preserve">For service continuity of </w:t>
      </w:r>
      <w:r w:rsidR="008D48C8" w:rsidRPr="008D48C8">
        <w:rPr>
          <w:rFonts w:eastAsia="Times New Roman" w:cs="Times New Roman"/>
          <w:lang w:eastAsia="zh-CN"/>
        </w:rPr>
        <w:t>multi-hop U2N relay</w:t>
      </w:r>
      <w:r w:rsidRPr="009F0BD7">
        <w:rPr>
          <w:rFonts w:eastAsia="Times New Roman" w:cs="Times New Roman"/>
          <w:lang w:eastAsia="zh-CN"/>
        </w:rPr>
        <w:t xml:space="preserve">, the following procedure is used, in case of </w:t>
      </w:r>
      <w:r w:rsidR="004D075A" w:rsidRPr="008D48C8">
        <w:rPr>
          <w:rFonts w:eastAsia="Times New Roman" w:cs="Times New Roman"/>
          <w:lang w:eastAsia="zh-CN"/>
        </w:rPr>
        <w:t>multi-hop</w:t>
      </w:r>
      <w:r w:rsidRPr="009F0BD7">
        <w:rPr>
          <w:rFonts w:eastAsia="Times New Roman" w:cs="Times New Roman"/>
          <w:lang w:eastAsia="zh-CN"/>
        </w:rPr>
        <w:t xml:space="preserve"> U2N Remote UE switching from</w:t>
      </w:r>
      <w:r w:rsidR="004D075A" w:rsidRPr="004D075A">
        <w:rPr>
          <w:lang w:eastAsia="zh-CN"/>
        </w:rPr>
        <w:t xml:space="preserve"> </w:t>
      </w:r>
      <w:r w:rsidR="004D075A" w:rsidRPr="0032263F">
        <w:rPr>
          <w:lang w:eastAsia="zh-CN"/>
        </w:rPr>
        <w:t>multi-hop indirect to direct path</w:t>
      </w:r>
      <w:r w:rsidRPr="009F0BD7">
        <w:rPr>
          <w:rFonts w:eastAsia="Times New Roman" w:cs="Times New Roman"/>
          <w:lang w:eastAsia="zh-CN"/>
        </w:rPr>
        <w:t xml:space="preserve"> under the same gNB:</w:t>
      </w:r>
    </w:p>
    <w:p w14:paraId="69217D81" w14:textId="77777777" w:rsidR="004D075A" w:rsidRDefault="004D075A" w:rsidP="004D075A">
      <w:pPr>
        <w:jc w:val="center"/>
        <w:rPr>
          <w:rFonts w:eastAsiaTheme="minorEastAsia" w:cs="Arial"/>
          <w:b/>
          <w:lang w:eastAsia="zh-CN"/>
        </w:rPr>
      </w:pPr>
      <w:r>
        <w:rPr>
          <w:rFonts w:eastAsiaTheme="minorEastAsia" w:cs="Arial"/>
          <w:b/>
          <w:noProof/>
          <w:lang w:val="en-US" w:eastAsia="zh-CN"/>
        </w:rPr>
        <w:lastRenderedPageBreak/>
        <w:drawing>
          <wp:inline distT="0" distB="0" distL="0" distR="0" wp14:anchorId="474E82E3" wp14:editId="03BA6F4E">
            <wp:extent cx="3509997" cy="3587262"/>
            <wp:effectExtent l="0" t="0" r="0" b="0"/>
            <wp:docPr id="1" name="图片 1" descr="C:\Users\z00850632\AppData\Local\Microsoft\Windows\INetCache\Content.MSO\99AA033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z00850632\AppData\Local\Microsoft\Windows\INetCache\Content.MSO\99AA0330.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4915" cy="3602509"/>
                    </a:xfrm>
                    <a:prstGeom prst="rect">
                      <a:avLst/>
                    </a:prstGeom>
                    <a:noFill/>
                    <a:ln>
                      <a:noFill/>
                    </a:ln>
                  </pic:spPr>
                </pic:pic>
              </a:graphicData>
            </a:graphic>
          </wp:inline>
        </w:drawing>
      </w:r>
    </w:p>
    <w:p w14:paraId="44D8AC15" w14:textId="4BCE9A05" w:rsidR="004D075A" w:rsidRPr="000611D8" w:rsidRDefault="004D075A" w:rsidP="004D075A">
      <w:pPr>
        <w:jc w:val="center"/>
        <w:rPr>
          <w:rFonts w:ascii="Arial" w:eastAsia="Microsoft YaHei" w:hAnsi="Arial" w:cs="Arial"/>
          <w:b/>
          <w:lang w:eastAsia="zh-CN"/>
        </w:rPr>
      </w:pPr>
      <w:r w:rsidRPr="000611D8">
        <w:rPr>
          <w:rFonts w:ascii="Arial" w:eastAsia="Microsoft YaHei" w:hAnsi="Arial" w:cs="Arial"/>
          <w:b/>
          <w:lang w:eastAsia="zh-CN"/>
        </w:rPr>
        <w:t xml:space="preserve">Figure </w:t>
      </w:r>
      <w:r w:rsidR="00D2560B" w:rsidRPr="000611D8">
        <w:rPr>
          <w:rFonts w:ascii="Arial" w:eastAsia="Microsoft YaHei" w:hAnsi="Arial" w:cs="Arial"/>
          <w:b/>
        </w:rPr>
        <w:t>16.12.X.1-1</w:t>
      </w:r>
      <w:r w:rsidRPr="000611D8">
        <w:rPr>
          <w:rFonts w:ascii="Arial" w:eastAsia="Microsoft YaHei" w:hAnsi="Arial" w:cs="Arial"/>
          <w:b/>
          <w:lang w:eastAsia="zh-CN"/>
        </w:rPr>
        <w:t>.  Intra-gNB multi-hop indirect to direct path switching procedure</w:t>
      </w:r>
    </w:p>
    <w:p w14:paraId="6FD9C0AB" w14:textId="3371B54F" w:rsidR="00D20C0B" w:rsidRDefault="004546C0" w:rsidP="004546C0">
      <w:pPr>
        <w:pStyle w:val="ListParagraph"/>
        <w:numPr>
          <w:ilvl w:val="0"/>
          <w:numId w:val="24"/>
        </w:numPr>
        <w:overflowPunct w:val="0"/>
        <w:autoSpaceDE w:val="0"/>
        <w:autoSpaceDN w:val="0"/>
        <w:adjustRightInd w:val="0"/>
        <w:spacing w:after="180"/>
        <w:ind w:firstLineChars="0"/>
        <w:textAlignment w:val="baseline"/>
        <w:rPr>
          <w:rFonts w:eastAsia="SimSun" w:cs="Times New Roman"/>
          <w:lang w:eastAsia="zh-CN"/>
        </w:rPr>
      </w:pPr>
      <w:r w:rsidRPr="000C68CE">
        <w:rPr>
          <w:rFonts w:eastAsia="SimSun"/>
        </w:rPr>
        <w:t xml:space="preserve">The Uu measurement configuration and measurement report signalling procedures are performed to evaluate both </w:t>
      </w:r>
      <w:r>
        <w:rPr>
          <w:rFonts w:eastAsia="SimSun"/>
        </w:rPr>
        <w:t xml:space="preserve">multi hop </w:t>
      </w:r>
      <w:r w:rsidRPr="000C68CE">
        <w:rPr>
          <w:rFonts w:eastAsia="SimSun"/>
        </w:rPr>
        <w:t>relay link measurement and Uu link measurement. The measurement results from</w:t>
      </w:r>
      <w:r w:rsidRPr="000C68CE">
        <w:t xml:space="preserve"> L2</w:t>
      </w:r>
      <w:r w:rsidRPr="000C68CE">
        <w:rPr>
          <w:rFonts w:eastAsia="SimSun"/>
        </w:rPr>
        <w:t xml:space="preserve"> U2N Remote UE are reported when configured </w:t>
      </w:r>
      <w:r w:rsidRPr="000C68CE">
        <w:t>measurement</w:t>
      </w:r>
      <w:r w:rsidRPr="000C68CE">
        <w:rPr>
          <w:rFonts w:eastAsia="SimSun"/>
        </w:rPr>
        <w:t xml:space="preserve"> reporting criteria are met</w:t>
      </w:r>
      <w:r>
        <w:rPr>
          <w:rFonts w:eastAsia="SimSun"/>
        </w:rPr>
        <w:t>.</w:t>
      </w:r>
      <w:r w:rsidRPr="004546C0">
        <w:rPr>
          <w:rFonts w:eastAsia="SimSun" w:cs="Times New Roman"/>
          <w:lang w:eastAsia="zh-CN"/>
        </w:rPr>
        <w:t xml:space="preserve"> </w:t>
      </w:r>
      <w:r w:rsidR="00501091" w:rsidRPr="004546C0">
        <w:rPr>
          <w:rFonts w:eastAsia="SimSun" w:cs="Times New Roman"/>
          <w:lang w:eastAsia="zh-CN"/>
        </w:rPr>
        <w:t xml:space="preserve">The </w:t>
      </w:r>
      <w:r w:rsidR="00501091" w:rsidRPr="004546C0">
        <w:rPr>
          <w:rFonts w:eastAsia="Times New Roman" w:cs="Times New Roman"/>
          <w:lang w:eastAsia="zh-CN"/>
        </w:rPr>
        <w:t>sidelink</w:t>
      </w:r>
      <w:r w:rsidR="00501091" w:rsidRPr="004546C0">
        <w:rPr>
          <w:rFonts w:eastAsia="SimSun" w:cs="Times New Roman"/>
          <w:lang w:eastAsia="zh-CN"/>
        </w:rPr>
        <w:t xml:space="preserve"> </w:t>
      </w:r>
      <w:r>
        <w:rPr>
          <w:rFonts w:eastAsia="SimSun" w:cs="Times New Roman"/>
          <w:lang w:eastAsia="zh-CN"/>
        </w:rPr>
        <w:t xml:space="preserve">relay </w:t>
      </w:r>
      <w:r w:rsidR="00501091" w:rsidRPr="004546C0">
        <w:rPr>
          <w:rFonts w:eastAsia="SimSun" w:cs="Times New Roman"/>
          <w:lang w:eastAsia="zh-CN"/>
        </w:rPr>
        <w:t xml:space="preserve">measurement report shall include every </w:t>
      </w:r>
      <w:r w:rsidR="00501091" w:rsidRPr="004546C0">
        <w:rPr>
          <w:rFonts w:eastAsia="Times New Roman" w:cs="Times New Roman"/>
          <w:lang w:eastAsia="zh-CN"/>
        </w:rPr>
        <w:t xml:space="preserve">L2 </w:t>
      </w:r>
      <w:r w:rsidR="00501091" w:rsidRPr="004546C0">
        <w:rPr>
          <w:rFonts w:eastAsia="SimSun" w:cs="Times New Roman"/>
          <w:lang w:eastAsia="zh-CN"/>
        </w:rPr>
        <w:t>U2N Relay UE's source L2 ID</w:t>
      </w:r>
      <w:r w:rsidR="00A53B88">
        <w:rPr>
          <w:rFonts w:eastAsia="SimSun" w:cs="Times New Roman"/>
          <w:lang w:eastAsia="zh-CN"/>
        </w:rPr>
        <w:t xml:space="preserve"> on the </w:t>
      </w:r>
      <w:proofErr w:type="spellStart"/>
      <w:r w:rsidR="00A53B88">
        <w:rPr>
          <w:rFonts w:eastAsia="SimSun" w:cs="Times New Roman"/>
          <w:lang w:eastAsia="zh-CN"/>
        </w:rPr>
        <w:t>mult</w:t>
      </w:r>
      <w:proofErr w:type="spellEnd"/>
      <w:r w:rsidR="00A53B88">
        <w:rPr>
          <w:rFonts w:eastAsia="SimSun" w:cs="Times New Roman"/>
          <w:lang w:eastAsia="zh-CN"/>
        </w:rPr>
        <w:t xml:space="preserve"> hop</w:t>
      </w:r>
      <w:r w:rsidR="00501091" w:rsidRPr="004546C0">
        <w:rPr>
          <w:rFonts w:eastAsia="SimSun" w:cs="Times New Roman"/>
          <w:lang w:eastAsia="zh-CN"/>
        </w:rPr>
        <w:t xml:space="preserve">, serving cell ID (i.e., NCGI/NCI), and </w:t>
      </w:r>
      <w:r w:rsidR="00501091" w:rsidRPr="004546C0">
        <w:rPr>
          <w:rFonts w:eastAsia="Times New Roman" w:cs="Times New Roman"/>
          <w:lang w:eastAsia="zh-CN"/>
        </w:rPr>
        <w:t xml:space="preserve">sidelink </w:t>
      </w:r>
      <w:r w:rsidR="00501091" w:rsidRPr="004546C0">
        <w:rPr>
          <w:rFonts w:eastAsia="SimSun" w:cs="Times New Roman"/>
          <w:lang w:eastAsia="zh-CN"/>
        </w:rPr>
        <w:t>measurement quantity result. The s</w:t>
      </w:r>
      <w:r w:rsidR="00501091" w:rsidRPr="004546C0">
        <w:rPr>
          <w:rFonts w:eastAsia="Times New Roman" w:cs="Times New Roman"/>
          <w:lang w:eastAsia="zh-CN"/>
        </w:rPr>
        <w:t>idelink</w:t>
      </w:r>
      <w:r w:rsidR="00501091" w:rsidRPr="004546C0">
        <w:rPr>
          <w:rFonts w:eastAsia="SimSun" w:cs="Times New Roman"/>
          <w:lang w:eastAsia="zh-CN"/>
        </w:rPr>
        <w:t xml:space="preserve"> measurement quantity can be SL-RSRP of the serving </w:t>
      </w:r>
      <w:r w:rsidR="00501091" w:rsidRPr="004546C0">
        <w:rPr>
          <w:rFonts w:eastAsia="Times New Roman" w:cs="Times New Roman"/>
          <w:lang w:eastAsia="zh-CN"/>
        </w:rPr>
        <w:t xml:space="preserve">L2 </w:t>
      </w:r>
      <w:r w:rsidR="00501091" w:rsidRPr="004546C0">
        <w:rPr>
          <w:rFonts w:eastAsia="SimSun" w:cs="Times New Roman"/>
          <w:lang w:eastAsia="zh-CN"/>
        </w:rPr>
        <w:t>U2N Relay UE, and if SL-RSRP is not available, SD-RSRP is used.</w:t>
      </w:r>
    </w:p>
    <w:p w14:paraId="6F79D79C" w14:textId="77777777" w:rsidR="00D2560B" w:rsidRPr="00D2560B" w:rsidRDefault="00D2560B" w:rsidP="00D2560B">
      <w:pPr>
        <w:overflowPunct w:val="0"/>
        <w:autoSpaceDE w:val="0"/>
        <w:autoSpaceDN w:val="0"/>
        <w:adjustRightInd w:val="0"/>
        <w:spacing w:after="180"/>
        <w:ind w:left="568" w:hanging="284"/>
        <w:textAlignment w:val="baseline"/>
        <w:rPr>
          <w:rFonts w:eastAsia="SimSun" w:cs="Times New Roman"/>
          <w:lang w:eastAsia="zh-CN"/>
        </w:rPr>
      </w:pPr>
      <w:r w:rsidRPr="00D2560B">
        <w:rPr>
          <w:rFonts w:eastAsia="SimSun" w:cs="Times New Roman"/>
          <w:lang w:eastAsia="zh-CN"/>
        </w:rPr>
        <w:t>2.</w:t>
      </w:r>
      <w:r w:rsidRPr="00D2560B">
        <w:rPr>
          <w:rFonts w:eastAsia="SimSun" w:cs="Times New Roman"/>
          <w:lang w:eastAsia="zh-CN"/>
        </w:rPr>
        <w:tab/>
        <w:t xml:space="preserve">The gNB decides to switch the </w:t>
      </w:r>
      <w:r w:rsidRPr="00D2560B">
        <w:rPr>
          <w:rFonts w:eastAsia="Times New Roman" w:cs="Times New Roman"/>
          <w:lang w:eastAsia="zh-CN"/>
        </w:rPr>
        <w:t xml:space="preserve">L2 </w:t>
      </w:r>
      <w:r w:rsidRPr="00D2560B">
        <w:rPr>
          <w:rFonts w:eastAsia="SimSun" w:cs="Times New Roman"/>
          <w:lang w:eastAsia="zh-CN"/>
        </w:rPr>
        <w:t>U2N Remote UE onto direct Uu path.</w:t>
      </w:r>
    </w:p>
    <w:p w14:paraId="30515FDA" w14:textId="77777777" w:rsidR="00D2560B" w:rsidRPr="00D2560B" w:rsidRDefault="00D2560B" w:rsidP="00D2560B">
      <w:pPr>
        <w:overflowPunct w:val="0"/>
        <w:autoSpaceDE w:val="0"/>
        <w:autoSpaceDN w:val="0"/>
        <w:adjustRightInd w:val="0"/>
        <w:spacing w:after="180"/>
        <w:ind w:left="568" w:hanging="284"/>
        <w:textAlignment w:val="baseline"/>
        <w:rPr>
          <w:rFonts w:eastAsia="SimSun" w:cs="Times New Roman"/>
          <w:lang w:eastAsia="zh-CN"/>
        </w:rPr>
      </w:pPr>
      <w:r w:rsidRPr="00D2560B">
        <w:rPr>
          <w:rFonts w:eastAsia="SimSun" w:cs="Times New Roman"/>
          <w:lang w:eastAsia="zh-CN"/>
        </w:rPr>
        <w:t>3.</w:t>
      </w:r>
      <w:r w:rsidRPr="00D2560B">
        <w:rPr>
          <w:rFonts w:eastAsia="SimSun" w:cs="Times New Roman"/>
          <w:lang w:eastAsia="zh-CN"/>
        </w:rPr>
        <w:tab/>
        <w:t>The gNB sends the</w:t>
      </w:r>
      <w:r w:rsidRPr="00D2560B">
        <w:rPr>
          <w:rFonts w:eastAsia="SimSun" w:cs="Times New Roman"/>
          <w:i/>
          <w:iCs/>
          <w:lang w:eastAsia="zh-CN"/>
        </w:rPr>
        <w:t xml:space="preserve"> RRCReconfiguration</w:t>
      </w:r>
      <w:r w:rsidRPr="00D2560B">
        <w:rPr>
          <w:rFonts w:eastAsia="SimSun" w:cs="Times New Roman"/>
          <w:lang w:eastAsia="zh-CN"/>
        </w:rPr>
        <w:t xml:space="preserve"> message to the </w:t>
      </w:r>
      <w:r w:rsidRPr="00D2560B">
        <w:rPr>
          <w:rFonts w:eastAsia="Times New Roman" w:cs="Times New Roman"/>
          <w:lang w:eastAsia="zh-CN"/>
        </w:rPr>
        <w:t xml:space="preserve">L2 </w:t>
      </w:r>
      <w:r w:rsidRPr="00D2560B">
        <w:rPr>
          <w:rFonts w:eastAsia="SimSun" w:cs="Times New Roman"/>
          <w:lang w:eastAsia="zh-CN"/>
        </w:rPr>
        <w:t xml:space="preserve">U2N Remote UE. The </w:t>
      </w:r>
      <w:r w:rsidRPr="00D2560B">
        <w:rPr>
          <w:rFonts w:eastAsia="Times New Roman" w:cs="Times New Roman"/>
          <w:lang w:eastAsia="zh-CN"/>
        </w:rPr>
        <w:t xml:space="preserve">L2 </w:t>
      </w:r>
      <w:r w:rsidRPr="00D2560B">
        <w:rPr>
          <w:rFonts w:eastAsia="SimSun" w:cs="Times New Roman"/>
          <w:lang w:eastAsia="zh-CN"/>
        </w:rPr>
        <w:t>U2N Remote UE stops User Plane and Control Plane transmission via the</w:t>
      </w:r>
      <w:r w:rsidRPr="00D2560B">
        <w:rPr>
          <w:rFonts w:eastAsia="Times New Roman" w:cs="Times New Roman"/>
          <w:lang w:eastAsia="zh-CN"/>
        </w:rPr>
        <w:t xml:space="preserve"> L2 </w:t>
      </w:r>
      <w:r w:rsidRPr="00D2560B">
        <w:rPr>
          <w:rFonts w:eastAsia="SimSun" w:cs="Times New Roman"/>
          <w:lang w:eastAsia="zh-CN"/>
        </w:rPr>
        <w:t>U2N Relay UE after reception of the</w:t>
      </w:r>
      <w:r w:rsidRPr="00D2560B">
        <w:rPr>
          <w:rFonts w:eastAsia="SimSun" w:cs="Times New Roman"/>
          <w:i/>
          <w:iCs/>
          <w:lang w:eastAsia="zh-CN"/>
        </w:rPr>
        <w:t xml:space="preserve"> RRCReconfiguration</w:t>
      </w:r>
      <w:r w:rsidRPr="00D2560B">
        <w:rPr>
          <w:rFonts w:eastAsia="SimSun" w:cs="Times New Roman"/>
          <w:lang w:eastAsia="zh-CN"/>
        </w:rPr>
        <w:t xml:space="preserve"> message with the path switch configuration.</w:t>
      </w:r>
    </w:p>
    <w:p w14:paraId="3CD7027D" w14:textId="77777777" w:rsidR="00D2560B" w:rsidRPr="00D2560B" w:rsidRDefault="00D2560B" w:rsidP="00D2560B">
      <w:pPr>
        <w:overflowPunct w:val="0"/>
        <w:autoSpaceDE w:val="0"/>
        <w:autoSpaceDN w:val="0"/>
        <w:adjustRightInd w:val="0"/>
        <w:spacing w:after="180"/>
        <w:ind w:left="568" w:hanging="284"/>
        <w:textAlignment w:val="baseline"/>
        <w:rPr>
          <w:rFonts w:eastAsia="SimSun" w:cs="Times New Roman"/>
          <w:lang w:eastAsia="zh-CN"/>
        </w:rPr>
      </w:pPr>
      <w:r w:rsidRPr="00D2560B">
        <w:rPr>
          <w:rFonts w:eastAsia="SimSun" w:cs="Times New Roman"/>
          <w:lang w:eastAsia="zh-CN"/>
        </w:rPr>
        <w:t>4.</w:t>
      </w:r>
      <w:r w:rsidRPr="00D2560B">
        <w:rPr>
          <w:rFonts w:eastAsia="SimSun" w:cs="Times New Roman"/>
          <w:lang w:eastAsia="zh-CN"/>
        </w:rPr>
        <w:tab/>
        <w:t xml:space="preserve">The </w:t>
      </w:r>
      <w:r w:rsidRPr="00D2560B">
        <w:rPr>
          <w:rFonts w:eastAsia="Times New Roman" w:cs="Times New Roman"/>
          <w:lang w:eastAsia="zh-CN"/>
        </w:rPr>
        <w:t xml:space="preserve">L2 </w:t>
      </w:r>
      <w:r w:rsidRPr="00D2560B">
        <w:rPr>
          <w:rFonts w:eastAsia="SimSun" w:cs="Times New Roman"/>
          <w:lang w:eastAsia="zh-CN"/>
        </w:rPr>
        <w:t>U2N Remote UE synchronizes with the gNB and performs Random Access.</w:t>
      </w:r>
    </w:p>
    <w:p w14:paraId="1F875C84" w14:textId="77777777" w:rsidR="00D2560B" w:rsidRPr="00D2560B" w:rsidRDefault="00D2560B" w:rsidP="00D2560B">
      <w:pPr>
        <w:overflowPunct w:val="0"/>
        <w:autoSpaceDE w:val="0"/>
        <w:autoSpaceDN w:val="0"/>
        <w:adjustRightInd w:val="0"/>
        <w:spacing w:after="180"/>
        <w:ind w:left="568" w:hanging="284"/>
        <w:textAlignment w:val="baseline"/>
        <w:rPr>
          <w:rFonts w:eastAsia="MS Mincho" w:cs="Times New Roman"/>
          <w:lang w:eastAsia="zh-CN"/>
        </w:rPr>
      </w:pPr>
      <w:r w:rsidRPr="00D2560B">
        <w:rPr>
          <w:rFonts w:eastAsia="SimSun" w:cs="Times New Roman"/>
          <w:lang w:eastAsia="zh-CN"/>
        </w:rPr>
        <w:t>5.</w:t>
      </w:r>
      <w:r w:rsidRPr="00D2560B">
        <w:rPr>
          <w:rFonts w:eastAsia="SimSun" w:cs="Times New Roman"/>
          <w:lang w:eastAsia="zh-CN"/>
        </w:rPr>
        <w:tab/>
        <w:t xml:space="preserve">The UE (i.e., </w:t>
      </w:r>
      <w:r w:rsidRPr="00D2560B">
        <w:rPr>
          <w:rFonts w:eastAsia="Times New Roman" w:cs="Times New Roman"/>
          <w:lang w:eastAsia="zh-CN"/>
        </w:rPr>
        <w:t xml:space="preserve">L2 </w:t>
      </w:r>
      <w:r w:rsidRPr="00D2560B">
        <w:rPr>
          <w:rFonts w:eastAsia="SimSun" w:cs="Times New Roman"/>
          <w:lang w:eastAsia="zh-CN"/>
        </w:rPr>
        <w:t xml:space="preserve">U2N Remote UE in previous steps) sends the </w:t>
      </w:r>
      <w:r w:rsidRPr="00D2560B">
        <w:rPr>
          <w:rFonts w:eastAsia="SimSun" w:cs="Times New Roman"/>
          <w:i/>
          <w:iCs/>
          <w:lang w:eastAsia="zh-CN"/>
        </w:rPr>
        <w:t>RRCReconfigurationComplete</w:t>
      </w:r>
      <w:r w:rsidRPr="00D2560B">
        <w:rPr>
          <w:rFonts w:eastAsia="SimSun" w:cs="Times New Roman"/>
          <w:lang w:eastAsia="zh-CN"/>
        </w:rPr>
        <w:t xml:space="preserve"> message to the gNB via the direct path, using the configuration provided in the </w:t>
      </w:r>
      <w:r w:rsidRPr="00D2560B">
        <w:rPr>
          <w:rFonts w:eastAsia="SimSun" w:cs="Times New Roman"/>
          <w:i/>
          <w:iCs/>
          <w:lang w:eastAsia="zh-CN"/>
        </w:rPr>
        <w:t>RRCReconfiguration</w:t>
      </w:r>
      <w:r w:rsidRPr="00D2560B">
        <w:rPr>
          <w:rFonts w:eastAsia="SimSun" w:cs="Times New Roman"/>
          <w:lang w:eastAsia="zh-CN"/>
        </w:rPr>
        <w:t xml:space="preserve"> message. From this step, the UE (i.e., </w:t>
      </w:r>
      <w:r w:rsidRPr="00D2560B">
        <w:rPr>
          <w:rFonts w:eastAsia="Times New Roman" w:cs="Times New Roman"/>
          <w:lang w:eastAsia="zh-CN"/>
        </w:rPr>
        <w:t xml:space="preserve">L2 </w:t>
      </w:r>
      <w:r w:rsidRPr="00D2560B">
        <w:rPr>
          <w:rFonts w:eastAsia="SimSun" w:cs="Times New Roman"/>
          <w:lang w:eastAsia="zh-CN"/>
        </w:rPr>
        <w:t>U2N Remote UE in previous steps) uses the RRC connection via the direct path to the gNB.</w:t>
      </w:r>
    </w:p>
    <w:p w14:paraId="26F4E508" w14:textId="77777777" w:rsidR="00D2560B" w:rsidRPr="00D2560B" w:rsidRDefault="00D2560B" w:rsidP="00D2560B">
      <w:pPr>
        <w:overflowPunct w:val="0"/>
        <w:autoSpaceDE w:val="0"/>
        <w:autoSpaceDN w:val="0"/>
        <w:adjustRightInd w:val="0"/>
        <w:spacing w:after="180"/>
        <w:ind w:left="568" w:hanging="284"/>
        <w:textAlignment w:val="baseline"/>
        <w:rPr>
          <w:rFonts w:eastAsia="Times New Roman" w:cs="Times New Roman"/>
          <w:lang w:eastAsia="zh-CN"/>
        </w:rPr>
      </w:pPr>
      <w:r w:rsidRPr="00D2560B">
        <w:rPr>
          <w:rFonts w:eastAsia="SimSun" w:cs="Times New Roman"/>
          <w:lang w:eastAsia="zh-CN"/>
        </w:rPr>
        <w:t>6.</w:t>
      </w:r>
      <w:r w:rsidRPr="00D2560B">
        <w:rPr>
          <w:rFonts w:eastAsia="SimSun" w:cs="Times New Roman"/>
          <w:lang w:eastAsia="zh-CN"/>
        </w:rPr>
        <w:tab/>
        <w:t>The gNB sends the</w:t>
      </w:r>
      <w:r w:rsidRPr="00D2560B">
        <w:rPr>
          <w:rFonts w:eastAsia="SimSun" w:cs="Times New Roman"/>
          <w:i/>
          <w:iCs/>
          <w:lang w:eastAsia="zh-CN"/>
        </w:rPr>
        <w:t xml:space="preserve"> RRCReconfiguration</w:t>
      </w:r>
      <w:r w:rsidRPr="00D2560B">
        <w:rPr>
          <w:rFonts w:eastAsia="SimSun" w:cs="Times New Roman"/>
          <w:lang w:eastAsia="zh-CN"/>
        </w:rPr>
        <w:t xml:space="preserve"> message to the </w:t>
      </w:r>
      <w:r w:rsidRPr="00D2560B">
        <w:rPr>
          <w:rFonts w:eastAsia="Times New Roman" w:cs="Times New Roman"/>
          <w:lang w:eastAsia="zh-CN"/>
        </w:rPr>
        <w:t xml:space="preserve">L2 </w:t>
      </w:r>
      <w:r w:rsidRPr="00D2560B">
        <w:rPr>
          <w:rFonts w:eastAsia="SimSun" w:cs="Times New Roman"/>
          <w:lang w:eastAsia="zh-CN"/>
        </w:rPr>
        <w:t xml:space="preserve">U2N Relay UE to reconfigure the connection between the </w:t>
      </w:r>
      <w:r w:rsidRPr="00D2560B">
        <w:rPr>
          <w:rFonts w:eastAsia="Times New Roman" w:cs="Times New Roman"/>
          <w:lang w:eastAsia="zh-CN"/>
        </w:rPr>
        <w:t xml:space="preserve">L2 </w:t>
      </w:r>
      <w:r w:rsidRPr="00D2560B">
        <w:rPr>
          <w:rFonts w:eastAsia="SimSun" w:cs="Times New Roman"/>
          <w:lang w:eastAsia="zh-CN"/>
        </w:rPr>
        <w:t xml:space="preserve">U2N Relay UE and the gNB. The </w:t>
      </w:r>
      <w:r w:rsidRPr="00D2560B">
        <w:rPr>
          <w:rFonts w:eastAsia="SimSun" w:cs="Times New Roman"/>
          <w:i/>
          <w:iCs/>
          <w:lang w:eastAsia="zh-CN"/>
        </w:rPr>
        <w:t>RRCReconfiguration</w:t>
      </w:r>
      <w:r w:rsidRPr="00D2560B">
        <w:rPr>
          <w:rFonts w:eastAsia="SimSun" w:cs="Times New Roman"/>
          <w:lang w:eastAsia="zh-CN"/>
        </w:rPr>
        <w:t xml:space="preserve"> message to the </w:t>
      </w:r>
      <w:r w:rsidRPr="00D2560B">
        <w:rPr>
          <w:rFonts w:eastAsia="Times New Roman" w:cs="Times New Roman"/>
          <w:lang w:eastAsia="zh-CN"/>
        </w:rPr>
        <w:t xml:space="preserve">L2 </w:t>
      </w:r>
      <w:r w:rsidRPr="00D2560B">
        <w:rPr>
          <w:rFonts w:eastAsia="SimSun" w:cs="Times New Roman"/>
          <w:lang w:eastAsia="zh-CN"/>
        </w:rPr>
        <w:t xml:space="preserve">U2N Relay UE can be sent any time after step 3 based on gNB implementation (e.g., to release Uu Relay RLC Channel and PC5 </w:t>
      </w:r>
      <w:r w:rsidRPr="00D2560B">
        <w:rPr>
          <w:rFonts w:eastAsia="Times New Roman" w:cs="Times New Roman"/>
          <w:lang w:eastAsia="zh-CN"/>
        </w:rPr>
        <w:t>Relay</w:t>
      </w:r>
      <w:r w:rsidRPr="00D2560B">
        <w:rPr>
          <w:rFonts w:eastAsia="SimSun" w:cs="Times New Roman"/>
          <w:lang w:eastAsia="zh-CN"/>
        </w:rPr>
        <w:t xml:space="preserve"> RLC channel configuration for relaying, and bearer mapping configuration related to the L2 U2N Remote UE).</w:t>
      </w:r>
    </w:p>
    <w:p w14:paraId="1C033CC6" w14:textId="77777777" w:rsidR="00D2560B" w:rsidRPr="00D2560B" w:rsidRDefault="00D2560B" w:rsidP="00D2560B">
      <w:pPr>
        <w:overflowPunct w:val="0"/>
        <w:autoSpaceDE w:val="0"/>
        <w:autoSpaceDN w:val="0"/>
        <w:adjustRightInd w:val="0"/>
        <w:spacing w:after="180"/>
        <w:ind w:left="568" w:hanging="284"/>
        <w:textAlignment w:val="baseline"/>
        <w:rPr>
          <w:rFonts w:eastAsia="SimSun" w:cs="Times New Roman"/>
          <w:lang w:eastAsia="zh-CN"/>
        </w:rPr>
      </w:pPr>
      <w:r w:rsidRPr="00D2560B">
        <w:rPr>
          <w:rFonts w:eastAsia="SimSun" w:cs="Times New Roman"/>
          <w:lang w:eastAsia="zh-CN"/>
        </w:rPr>
        <w:t>7.</w:t>
      </w:r>
      <w:r w:rsidRPr="00D2560B">
        <w:rPr>
          <w:rFonts w:eastAsia="SimSun" w:cs="Times New Roman"/>
          <w:lang w:eastAsia="zh-CN"/>
        </w:rPr>
        <w:tab/>
        <w:t xml:space="preserve">Either </w:t>
      </w:r>
      <w:r w:rsidRPr="00D2560B">
        <w:rPr>
          <w:rFonts w:eastAsia="Times New Roman" w:cs="Times New Roman"/>
          <w:lang w:eastAsia="zh-CN"/>
        </w:rPr>
        <w:t xml:space="preserve">L2 </w:t>
      </w:r>
      <w:r w:rsidRPr="00D2560B">
        <w:rPr>
          <w:rFonts w:eastAsia="SimSun" w:cs="Times New Roman"/>
          <w:lang w:eastAsia="zh-CN"/>
        </w:rPr>
        <w:t xml:space="preserve">U2N Relay UE or </w:t>
      </w:r>
      <w:r w:rsidRPr="00D2560B">
        <w:rPr>
          <w:rFonts w:eastAsia="Times New Roman" w:cs="Times New Roman"/>
          <w:lang w:eastAsia="zh-CN"/>
        </w:rPr>
        <w:t xml:space="preserve">L2 </w:t>
      </w:r>
      <w:r w:rsidRPr="00D2560B">
        <w:rPr>
          <w:rFonts w:eastAsia="SimSun" w:cs="Times New Roman"/>
          <w:lang w:eastAsia="zh-CN"/>
        </w:rPr>
        <w:t>U2N Remote UE</w:t>
      </w:r>
      <w:r w:rsidRPr="00D2560B">
        <w:rPr>
          <w:rFonts w:eastAsia="Times New Roman" w:cs="Times New Roman"/>
          <w:lang w:eastAsia="zh-CN"/>
        </w:rPr>
        <w:t>'s AS layer</w:t>
      </w:r>
      <w:r w:rsidRPr="00D2560B">
        <w:rPr>
          <w:rFonts w:eastAsia="SimSun" w:cs="Times New Roman"/>
          <w:lang w:eastAsia="zh-CN"/>
        </w:rPr>
        <w:t xml:space="preserve"> </w:t>
      </w:r>
      <w:r w:rsidRPr="00D2560B">
        <w:rPr>
          <w:rFonts w:eastAsia="Times New Roman" w:cs="Times New Roman"/>
          <w:lang w:eastAsia="zh-CN"/>
        </w:rPr>
        <w:t>indicate</w:t>
      </w:r>
      <w:r w:rsidRPr="00D2560B">
        <w:rPr>
          <w:rFonts w:eastAsia="SimSun" w:cs="Times New Roman"/>
          <w:lang w:eastAsia="zh-CN"/>
        </w:rPr>
        <w:t>s</w:t>
      </w:r>
      <w:r w:rsidRPr="00D2560B">
        <w:rPr>
          <w:rFonts w:eastAsia="Times New Roman" w:cs="Times New Roman"/>
          <w:lang w:eastAsia="zh-CN"/>
        </w:rPr>
        <w:t xml:space="preserve"> upper layers to release PC5 unicast link after receiving </w:t>
      </w:r>
      <w:r w:rsidRPr="00D2560B">
        <w:rPr>
          <w:rFonts w:eastAsia="SimSun" w:cs="Times New Roman"/>
          <w:lang w:eastAsia="zh-CN"/>
        </w:rPr>
        <w:t>the</w:t>
      </w:r>
      <w:r w:rsidRPr="00D2560B">
        <w:rPr>
          <w:rFonts w:eastAsia="SimSun" w:cs="Times New Roman"/>
          <w:i/>
          <w:iCs/>
          <w:lang w:eastAsia="zh-CN"/>
        </w:rPr>
        <w:t xml:space="preserve"> RRCReconfiguration</w:t>
      </w:r>
      <w:r w:rsidRPr="00D2560B">
        <w:rPr>
          <w:rFonts w:eastAsia="SimSun" w:cs="Times New Roman"/>
          <w:lang w:eastAsia="zh-CN"/>
        </w:rPr>
        <w:t xml:space="preserve"> message</w:t>
      </w:r>
      <w:r w:rsidRPr="00D2560B">
        <w:rPr>
          <w:rFonts w:eastAsia="Times New Roman" w:cs="Times New Roman"/>
          <w:lang w:eastAsia="zh-CN"/>
        </w:rPr>
        <w:t xml:space="preserve"> from the gNB</w:t>
      </w:r>
      <w:r w:rsidRPr="00D2560B">
        <w:rPr>
          <w:rFonts w:eastAsia="SimSun" w:cs="Times New Roman"/>
          <w:lang w:eastAsia="zh-CN"/>
        </w:rPr>
        <w:t>. The timing to execute link release is up to UE implementation.</w:t>
      </w:r>
    </w:p>
    <w:p w14:paraId="433F3BBD" w14:textId="77777777" w:rsidR="00D2560B" w:rsidRPr="00D2560B" w:rsidRDefault="00D2560B" w:rsidP="00D2560B">
      <w:pPr>
        <w:overflowPunct w:val="0"/>
        <w:autoSpaceDE w:val="0"/>
        <w:autoSpaceDN w:val="0"/>
        <w:adjustRightInd w:val="0"/>
        <w:spacing w:after="180"/>
        <w:ind w:left="568" w:hanging="284"/>
        <w:textAlignment w:val="baseline"/>
        <w:rPr>
          <w:rFonts w:eastAsia="SimSun" w:cs="Times New Roman"/>
          <w:lang w:eastAsia="zh-CN"/>
        </w:rPr>
      </w:pPr>
      <w:r w:rsidRPr="00D2560B">
        <w:rPr>
          <w:rFonts w:eastAsia="SimSun" w:cs="Times New Roman"/>
          <w:lang w:eastAsia="zh-CN"/>
        </w:rPr>
        <w:t>8.</w:t>
      </w:r>
      <w:r w:rsidRPr="00D2560B">
        <w:rPr>
          <w:rFonts w:eastAsia="SimSun" w:cs="Times New Roman"/>
          <w:lang w:eastAsia="zh-CN"/>
        </w:rPr>
        <w:tab/>
        <w:t xml:space="preserve">The data path is switched from indirect path to direct path between the UE (i.e., previous </w:t>
      </w:r>
      <w:r w:rsidRPr="00D2560B">
        <w:rPr>
          <w:rFonts w:eastAsia="Times New Roman" w:cs="Times New Roman"/>
          <w:lang w:eastAsia="zh-CN"/>
        </w:rPr>
        <w:t xml:space="preserve">L2 </w:t>
      </w:r>
      <w:r w:rsidRPr="00D2560B">
        <w:rPr>
          <w:rFonts w:eastAsia="SimSun" w:cs="Times New Roman"/>
          <w:lang w:eastAsia="zh-CN"/>
        </w:rPr>
        <w:t xml:space="preserve">U2N Remote UE) and the gNB. </w:t>
      </w:r>
      <w:r w:rsidRPr="00D2560B">
        <w:rPr>
          <w:rFonts w:eastAsia="Times New Roman" w:cs="Times New Roman"/>
          <w:lang w:eastAsia="zh-CN"/>
        </w:rPr>
        <w:t xml:space="preserve">The PDCP re-establishment or </w:t>
      </w:r>
      <w:r w:rsidRPr="00D2560B">
        <w:rPr>
          <w:rFonts w:eastAsia="SimSun" w:cs="Times New Roman"/>
          <w:lang w:eastAsia="zh-CN"/>
        </w:rPr>
        <w:t xml:space="preserve">PDCP </w:t>
      </w:r>
      <w:r w:rsidRPr="00D2560B">
        <w:rPr>
          <w:rFonts w:eastAsia="Times New Roman" w:cs="Times New Roman"/>
          <w:lang w:eastAsia="zh-CN"/>
        </w:rPr>
        <w:t xml:space="preserve">data recovery in uplink is performed by </w:t>
      </w:r>
      <w:r w:rsidRPr="00D2560B">
        <w:rPr>
          <w:rFonts w:eastAsia="SimSun" w:cs="Times New Roman"/>
          <w:lang w:eastAsia="zh-CN"/>
        </w:rPr>
        <w:t xml:space="preserve">the UE (i.e., previous </w:t>
      </w:r>
      <w:r w:rsidRPr="00D2560B">
        <w:rPr>
          <w:rFonts w:eastAsia="Times New Roman" w:cs="Times New Roman"/>
          <w:lang w:eastAsia="zh-CN"/>
        </w:rPr>
        <w:t xml:space="preserve">L2 </w:t>
      </w:r>
      <w:r w:rsidRPr="00D2560B">
        <w:rPr>
          <w:rFonts w:eastAsia="SimSun" w:cs="Times New Roman"/>
          <w:lang w:eastAsia="zh-CN"/>
        </w:rPr>
        <w:t xml:space="preserve">U2N Remote UE) </w:t>
      </w:r>
      <w:r w:rsidRPr="00D2560B">
        <w:rPr>
          <w:rFonts w:eastAsia="Times New Roman" w:cs="Times New Roman"/>
          <w:lang w:eastAsia="zh-CN"/>
        </w:rPr>
        <w:t>for lossless delivery during path switch if gNB configures it.</w:t>
      </w:r>
    </w:p>
    <w:p w14:paraId="6BE3AA42" w14:textId="77777777" w:rsidR="00D2560B" w:rsidRPr="00D2560B" w:rsidRDefault="00D2560B" w:rsidP="00D2560B">
      <w:pPr>
        <w:keepLines/>
        <w:overflowPunct w:val="0"/>
        <w:autoSpaceDE w:val="0"/>
        <w:autoSpaceDN w:val="0"/>
        <w:adjustRightInd w:val="0"/>
        <w:spacing w:after="180"/>
        <w:ind w:left="1135" w:hanging="851"/>
        <w:textAlignment w:val="baseline"/>
        <w:rPr>
          <w:rFonts w:eastAsia="Yu Mincho" w:cs="Times New Roman"/>
          <w:lang w:eastAsia="zh-CN"/>
        </w:rPr>
      </w:pPr>
      <w:r w:rsidRPr="00D2560B">
        <w:rPr>
          <w:rFonts w:eastAsia="Yu Mincho" w:cs="Times New Roman"/>
          <w:lang w:eastAsia="zh-CN"/>
        </w:rPr>
        <w:t>NOTE 1:</w:t>
      </w:r>
      <w:r w:rsidRPr="00D2560B">
        <w:rPr>
          <w:rFonts w:eastAsia="Yu Mincho" w:cs="Times New Roman"/>
          <w:lang w:eastAsia="zh-CN"/>
        </w:rPr>
        <w:tab/>
        <w:t>Step 8 can be executed any time after step 4. Step 8 is independent of step 6 and step 7.</w:t>
      </w:r>
    </w:p>
    <w:p w14:paraId="060B17D8" w14:textId="20B2673D" w:rsidR="000E57F1" w:rsidRDefault="000E57F1" w:rsidP="000E57F1">
      <w:pPr>
        <w:keepNext/>
        <w:keepLines/>
        <w:overflowPunct w:val="0"/>
        <w:autoSpaceDE w:val="0"/>
        <w:autoSpaceDN w:val="0"/>
        <w:adjustRightInd w:val="0"/>
        <w:spacing w:before="120" w:after="180"/>
        <w:ind w:left="1418" w:hanging="1418"/>
        <w:textAlignment w:val="baseline"/>
        <w:outlineLvl w:val="3"/>
        <w:rPr>
          <w:rFonts w:ascii="Arial" w:eastAsia="Yu Mincho" w:hAnsi="Arial" w:cs="Times New Roman"/>
          <w:sz w:val="24"/>
          <w:lang w:eastAsia="zh-CN"/>
        </w:rPr>
      </w:pPr>
      <w:r w:rsidRPr="009F0BD7">
        <w:rPr>
          <w:rFonts w:ascii="Arial" w:eastAsia="Times New Roman" w:hAnsi="Arial" w:cs="Times New Roman"/>
          <w:sz w:val="24"/>
          <w:lang w:eastAsia="zh-CN"/>
        </w:rPr>
        <w:lastRenderedPageBreak/>
        <w:t>16.12.</w:t>
      </w:r>
      <w:r>
        <w:rPr>
          <w:rFonts w:ascii="Arial" w:eastAsia="Times New Roman" w:hAnsi="Arial" w:cs="Times New Roman"/>
          <w:sz w:val="24"/>
          <w:lang w:eastAsia="zh-CN"/>
        </w:rPr>
        <w:t>X</w:t>
      </w:r>
      <w:r w:rsidRPr="009F0BD7">
        <w:rPr>
          <w:rFonts w:ascii="Arial" w:eastAsia="Times New Roman" w:hAnsi="Arial" w:cs="Times New Roman"/>
          <w:sz w:val="24"/>
          <w:lang w:eastAsia="zh-CN"/>
        </w:rPr>
        <w:t>.</w:t>
      </w:r>
      <w:r>
        <w:rPr>
          <w:rFonts w:ascii="Arial" w:eastAsia="Times New Roman" w:hAnsi="Arial" w:cs="Times New Roman"/>
          <w:sz w:val="24"/>
          <w:lang w:eastAsia="zh-CN"/>
        </w:rPr>
        <w:t>2</w:t>
      </w:r>
      <w:r w:rsidRPr="009F0BD7">
        <w:rPr>
          <w:rFonts w:ascii="Arial" w:eastAsia="Yu Mincho" w:hAnsi="Arial" w:cs="Times New Roman"/>
          <w:sz w:val="24"/>
          <w:lang w:eastAsia="zh-CN"/>
        </w:rPr>
        <w:tab/>
      </w:r>
      <w:r w:rsidRPr="00752585">
        <w:rPr>
          <w:rFonts w:ascii="Arial" w:eastAsia="Yu Mincho" w:hAnsi="Arial" w:cs="Times New Roman"/>
          <w:sz w:val="24"/>
          <w:lang w:eastAsia="zh-CN"/>
        </w:rPr>
        <w:tab/>
        <w:t xml:space="preserve">Intra-gNB multi-hop indirect to </w:t>
      </w:r>
      <w:r w:rsidRPr="000E57F1">
        <w:rPr>
          <w:rFonts w:ascii="Arial" w:eastAsia="Yu Mincho" w:hAnsi="Arial" w:cs="Times New Roman"/>
          <w:sz w:val="24"/>
          <w:lang w:eastAsia="zh-CN"/>
        </w:rPr>
        <w:t>single-hop indirect path</w:t>
      </w:r>
      <w:r>
        <w:rPr>
          <w:rFonts w:ascii="Arial" w:eastAsia="Yu Mincho" w:hAnsi="Arial" w:cs="Times New Roman"/>
          <w:sz w:val="24"/>
          <w:lang w:eastAsia="zh-CN"/>
        </w:rPr>
        <w:t xml:space="preserve"> </w:t>
      </w:r>
      <w:r w:rsidRPr="00752585">
        <w:rPr>
          <w:rFonts w:ascii="Arial" w:eastAsia="Yu Mincho" w:hAnsi="Arial" w:cs="Times New Roman"/>
          <w:sz w:val="24"/>
          <w:lang w:eastAsia="zh-CN"/>
        </w:rPr>
        <w:t>switching</w:t>
      </w:r>
    </w:p>
    <w:p w14:paraId="47DC0399" w14:textId="5AF134FF" w:rsidR="00727617" w:rsidRPr="00296CF8" w:rsidRDefault="00727617" w:rsidP="00727617">
      <w:r w:rsidRPr="00296CF8">
        <w:t xml:space="preserve">The gNB can select a L2 U2N Relay UE in any RRC state i.e., RRC_IDLE, RRC_INACTIVE, or RRC_CONNECTED, as a target L2 U2N Relay UE for </w:t>
      </w:r>
      <w:r w:rsidRPr="00727617">
        <w:rPr>
          <w:rFonts w:eastAsiaTheme="minorEastAsia" w:cs="Times New Roman"/>
          <w:lang w:eastAsia="zh-CN"/>
        </w:rPr>
        <w:t>multi-hop indirect to single-hop indirect</w:t>
      </w:r>
      <w:r w:rsidRPr="00296CF8">
        <w:t xml:space="preserve"> path switch.</w:t>
      </w:r>
    </w:p>
    <w:p w14:paraId="199FE07B" w14:textId="60468435" w:rsidR="00727617" w:rsidRDefault="00727617" w:rsidP="00727617">
      <w:pPr>
        <w:overflowPunct w:val="0"/>
        <w:autoSpaceDE w:val="0"/>
        <w:autoSpaceDN w:val="0"/>
        <w:adjustRightInd w:val="0"/>
        <w:spacing w:after="180"/>
        <w:textAlignment w:val="baseline"/>
        <w:rPr>
          <w:rFonts w:eastAsia="Times New Roman" w:cs="Times New Roman"/>
          <w:lang w:eastAsia="zh-CN"/>
        </w:rPr>
      </w:pPr>
      <w:r w:rsidRPr="009F0BD7">
        <w:rPr>
          <w:rFonts w:eastAsia="Times New Roman" w:cs="Times New Roman"/>
          <w:lang w:eastAsia="zh-CN"/>
        </w:rPr>
        <w:t xml:space="preserve">For service continuity of </w:t>
      </w:r>
      <w:r w:rsidRPr="008D48C8">
        <w:rPr>
          <w:rFonts w:eastAsia="Times New Roman" w:cs="Times New Roman"/>
          <w:lang w:eastAsia="zh-CN"/>
        </w:rPr>
        <w:t>multi-hop U2N relay</w:t>
      </w:r>
      <w:r w:rsidRPr="009F0BD7">
        <w:rPr>
          <w:rFonts w:eastAsia="Times New Roman" w:cs="Times New Roman"/>
          <w:lang w:eastAsia="zh-CN"/>
        </w:rPr>
        <w:t xml:space="preserve">, the following procedure is used, in case of </w:t>
      </w:r>
      <w:r w:rsidRPr="008D48C8">
        <w:rPr>
          <w:rFonts w:eastAsia="Times New Roman" w:cs="Times New Roman"/>
          <w:lang w:eastAsia="zh-CN"/>
        </w:rPr>
        <w:t>multi-hop</w:t>
      </w:r>
      <w:r w:rsidRPr="009F0BD7">
        <w:rPr>
          <w:rFonts w:eastAsia="Times New Roman" w:cs="Times New Roman"/>
          <w:lang w:eastAsia="zh-CN"/>
        </w:rPr>
        <w:t xml:space="preserve"> U2N Remote UE switching from</w:t>
      </w:r>
      <w:r w:rsidRPr="004D075A">
        <w:rPr>
          <w:lang w:eastAsia="zh-CN"/>
        </w:rPr>
        <w:t xml:space="preserve"> </w:t>
      </w:r>
      <w:r w:rsidR="001C7A51" w:rsidRPr="001C7A51">
        <w:rPr>
          <w:lang w:eastAsia="zh-CN"/>
        </w:rPr>
        <w:t>multi-hop indirect to single-hop indirect</w:t>
      </w:r>
      <w:r w:rsidRPr="0032263F">
        <w:rPr>
          <w:lang w:eastAsia="zh-CN"/>
        </w:rPr>
        <w:t xml:space="preserve"> path</w:t>
      </w:r>
      <w:r w:rsidRPr="009F0BD7">
        <w:rPr>
          <w:rFonts w:eastAsia="Times New Roman" w:cs="Times New Roman"/>
          <w:lang w:eastAsia="zh-CN"/>
        </w:rPr>
        <w:t xml:space="preserve"> under the same gNB:</w:t>
      </w:r>
    </w:p>
    <w:p w14:paraId="0C4AC251" w14:textId="77777777" w:rsidR="00A53B88" w:rsidRDefault="00A53B88" w:rsidP="00727617">
      <w:pPr>
        <w:overflowPunct w:val="0"/>
        <w:autoSpaceDE w:val="0"/>
        <w:autoSpaceDN w:val="0"/>
        <w:adjustRightInd w:val="0"/>
        <w:spacing w:after="180"/>
        <w:textAlignment w:val="baseline"/>
        <w:rPr>
          <w:rFonts w:eastAsia="Times New Roman" w:cs="Times New Roman"/>
          <w:lang w:eastAsia="zh-CN"/>
        </w:rPr>
      </w:pPr>
    </w:p>
    <w:p w14:paraId="4890B869" w14:textId="56D95D40" w:rsidR="00727617" w:rsidRDefault="00727617" w:rsidP="00727617">
      <w:pPr>
        <w:overflowPunct w:val="0"/>
        <w:autoSpaceDE w:val="0"/>
        <w:autoSpaceDN w:val="0"/>
        <w:adjustRightInd w:val="0"/>
        <w:spacing w:after="180"/>
        <w:jc w:val="center"/>
        <w:textAlignment w:val="baseline"/>
        <w:rPr>
          <w:rFonts w:eastAsiaTheme="minorEastAsia" w:cs="Times New Roman"/>
          <w:lang w:eastAsia="zh-CN"/>
        </w:rPr>
      </w:pPr>
      <w:r>
        <w:rPr>
          <w:rFonts w:cs="Arial"/>
          <w:noProof/>
          <w:lang w:val="en-US" w:eastAsia="zh-CN"/>
        </w:rPr>
        <w:drawing>
          <wp:inline distT="0" distB="0" distL="0" distR="0" wp14:anchorId="5F3E6778" wp14:editId="78144F1E">
            <wp:extent cx="4645975" cy="3829050"/>
            <wp:effectExtent l="0" t="0" r="2540" b="0"/>
            <wp:docPr id="2" name="图片 2" descr="C:\Users\z00850632\AppData\Local\Microsoft\Windows\INetCache\Content.MSO\8F80011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850632\AppData\Local\Microsoft\Windows\INetCache\Content.MSO\8F800117.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58264" cy="3839178"/>
                    </a:xfrm>
                    <a:prstGeom prst="rect">
                      <a:avLst/>
                    </a:prstGeom>
                    <a:noFill/>
                    <a:ln>
                      <a:noFill/>
                    </a:ln>
                  </pic:spPr>
                </pic:pic>
              </a:graphicData>
            </a:graphic>
          </wp:inline>
        </w:drawing>
      </w:r>
    </w:p>
    <w:p w14:paraId="7E0562EA" w14:textId="32152143" w:rsidR="00727617" w:rsidRPr="000611D8" w:rsidRDefault="00727617" w:rsidP="00727617">
      <w:pPr>
        <w:jc w:val="center"/>
        <w:rPr>
          <w:rFonts w:ascii="Arial" w:eastAsia="Microsoft YaHei" w:hAnsi="Arial" w:cs="Arial"/>
          <w:b/>
          <w:lang w:eastAsia="zh-CN"/>
        </w:rPr>
      </w:pPr>
      <w:r w:rsidRPr="000611D8">
        <w:rPr>
          <w:rFonts w:ascii="Arial" w:eastAsia="Microsoft YaHei" w:hAnsi="Arial" w:cs="Arial"/>
          <w:b/>
          <w:lang w:eastAsia="zh-CN"/>
        </w:rPr>
        <w:t xml:space="preserve">Figure </w:t>
      </w:r>
      <w:r w:rsidRPr="000611D8">
        <w:rPr>
          <w:rFonts w:ascii="Arial" w:eastAsia="Microsoft YaHei" w:hAnsi="Arial" w:cs="Arial"/>
          <w:b/>
        </w:rPr>
        <w:t>16.12.X.</w:t>
      </w:r>
      <w:r>
        <w:rPr>
          <w:rFonts w:ascii="Arial" w:eastAsia="Microsoft YaHei" w:hAnsi="Arial" w:cs="Arial"/>
          <w:b/>
        </w:rPr>
        <w:t>2</w:t>
      </w:r>
      <w:r w:rsidRPr="000611D8">
        <w:rPr>
          <w:rFonts w:ascii="Arial" w:eastAsia="Microsoft YaHei" w:hAnsi="Arial" w:cs="Arial"/>
          <w:b/>
        </w:rPr>
        <w:t>-1</w:t>
      </w:r>
      <w:r w:rsidRPr="000611D8">
        <w:rPr>
          <w:rFonts w:ascii="Arial" w:eastAsia="Microsoft YaHei" w:hAnsi="Arial" w:cs="Arial"/>
          <w:b/>
          <w:lang w:eastAsia="zh-CN"/>
        </w:rPr>
        <w:t>.  Intra-gNB multi-hop indirect to</w:t>
      </w:r>
      <w:r w:rsidRPr="00727617">
        <w:t xml:space="preserve"> </w:t>
      </w:r>
      <w:r w:rsidRPr="00727617">
        <w:rPr>
          <w:rFonts w:ascii="Arial" w:eastAsia="Microsoft YaHei" w:hAnsi="Arial" w:cs="Arial"/>
          <w:b/>
          <w:lang w:eastAsia="zh-CN"/>
        </w:rPr>
        <w:t>single-hop indirect</w:t>
      </w:r>
      <w:r w:rsidRPr="000611D8">
        <w:rPr>
          <w:rFonts w:ascii="Arial" w:eastAsia="Microsoft YaHei" w:hAnsi="Arial" w:cs="Arial"/>
          <w:b/>
          <w:lang w:eastAsia="zh-CN"/>
        </w:rPr>
        <w:t xml:space="preserve"> path switching procedure</w:t>
      </w:r>
    </w:p>
    <w:p w14:paraId="6BD6D2E4" w14:textId="5D176C94" w:rsidR="00AD0515" w:rsidRDefault="00727617" w:rsidP="008A70BF">
      <w:pPr>
        <w:overflowPunct w:val="0"/>
        <w:autoSpaceDE w:val="0"/>
        <w:autoSpaceDN w:val="0"/>
        <w:adjustRightInd w:val="0"/>
        <w:spacing w:after="180"/>
        <w:ind w:left="284" w:hanging="426"/>
        <w:textAlignment w:val="baseline"/>
        <w:rPr>
          <w:rFonts w:eastAsiaTheme="minorEastAsia" w:cs="Times New Roman"/>
          <w:lang w:eastAsia="zh-CN"/>
        </w:rPr>
      </w:pPr>
      <w:r w:rsidRPr="00727617">
        <w:rPr>
          <w:rFonts w:eastAsiaTheme="minorEastAsia" w:cs="Times New Roman"/>
          <w:lang w:eastAsia="zh-CN"/>
        </w:rPr>
        <w:t>1.</w:t>
      </w:r>
      <w:r w:rsidRPr="00727617">
        <w:rPr>
          <w:rFonts w:eastAsiaTheme="minorEastAsia" w:cs="Times New Roman"/>
          <w:lang w:eastAsia="zh-CN"/>
        </w:rPr>
        <w:tab/>
      </w:r>
      <w:r w:rsidR="00232524" w:rsidRPr="00232524">
        <w:rPr>
          <w:rFonts w:eastAsia="Times New Roman" w:cs="Times New Roman"/>
          <w:lang w:eastAsia="zh-CN"/>
        </w:rPr>
        <w:t>T</w:t>
      </w:r>
      <w:r w:rsidR="00232524" w:rsidRPr="00232524">
        <w:rPr>
          <w:rFonts w:eastAsia="SimSun" w:cs="Times New Roman"/>
          <w:lang w:eastAsia="zh-CN"/>
        </w:rPr>
        <w:t>he</w:t>
      </w:r>
      <w:r w:rsidR="00232524" w:rsidRPr="00232524">
        <w:rPr>
          <w:rFonts w:eastAsia="Times New Roman" w:cs="Times New Roman"/>
          <w:lang w:eastAsia="zh-CN"/>
        </w:rPr>
        <w:t xml:space="preserve"> L2 U2N </w:t>
      </w:r>
      <w:r w:rsidRPr="00727617">
        <w:rPr>
          <w:rFonts w:eastAsiaTheme="minorEastAsia" w:cs="Times New Roman"/>
          <w:lang w:eastAsia="zh-CN"/>
        </w:rPr>
        <w:t>Remote UE reports one or multiple candidate Relay UE(s)</w:t>
      </w:r>
      <w:r w:rsidR="00AD0515">
        <w:rPr>
          <w:rFonts w:eastAsiaTheme="minorEastAsia" w:cs="Times New Roman"/>
          <w:lang w:eastAsia="zh-CN"/>
        </w:rPr>
        <w:t xml:space="preserve"> </w:t>
      </w:r>
      <w:r w:rsidR="00AD0515" w:rsidRPr="00232524">
        <w:rPr>
          <w:rFonts w:eastAsia="Times New Roman" w:cs="Times New Roman"/>
          <w:lang w:eastAsia="zh-CN"/>
        </w:rPr>
        <w:t xml:space="preserve">and sidelink measurement </w:t>
      </w:r>
      <w:r w:rsidRPr="00727617">
        <w:rPr>
          <w:rFonts w:eastAsiaTheme="minorEastAsia" w:cs="Times New Roman"/>
          <w:lang w:eastAsia="zh-CN"/>
        </w:rPr>
        <w:t xml:space="preserve">between First Relay UE and </w:t>
      </w:r>
      <w:r w:rsidR="00AD0515" w:rsidRPr="00232524">
        <w:rPr>
          <w:rFonts w:eastAsia="Times New Roman" w:cs="Times New Roman"/>
          <w:lang w:eastAsia="zh-CN"/>
        </w:rPr>
        <w:t xml:space="preserve">L2 U2N </w:t>
      </w:r>
      <w:r w:rsidRPr="00727617">
        <w:rPr>
          <w:rFonts w:eastAsiaTheme="minorEastAsia" w:cs="Times New Roman"/>
          <w:lang w:eastAsia="zh-CN"/>
        </w:rPr>
        <w:t>Remote UE</w:t>
      </w:r>
      <w:r w:rsidR="00AD0515" w:rsidRPr="00232524">
        <w:rPr>
          <w:rFonts w:eastAsia="Times New Roman" w:cs="Times New Roman"/>
          <w:lang w:eastAsia="zh-CN"/>
        </w:rPr>
        <w:t>UE to the gNB</w:t>
      </w:r>
      <w:r w:rsidR="00AD0515">
        <w:rPr>
          <w:rFonts w:eastAsia="Times New Roman" w:cs="Times New Roman"/>
          <w:lang w:eastAsia="zh-CN"/>
        </w:rPr>
        <w:t xml:space="preserve">, </w:t>
      </w:r>
      <w:r w:rsidR="00AD0515" w:rsidRPr="00232524">
        <w:rPr>
          <w:rFonts w:eastAsia="Times New Roman" w:cs="Times New Roman"/>
          <w:lang w:eastAsia="zh-CN"/>
        </w:rPr>
        <w:t>after it measures/discovers the candidate L2 U2N Relay UE(s)</w:t>
      </w:r>
      <w:r w:rsidR="00AD0515" w:rsidRPr="00727617" w:rsidDel="00AD0515">
        <w:rPr>
          <w:rFonts w:eastAsiaTheme="minorEastAsia" w:cs="Times New Roman"/>
          <w:lang w:eastAsia="zh-CN"/>
        </w:rPr>
        <w:t xml:space="preserve"> </w:t>
      </w:r>
      <w:r w:rsidRPr="00727617">
        <w:rPr>
          <w:rFonts w:eastAsiaTheme="minorEastAsia" w:cs="Times New Roman"/>
          <w:lang w:eastAsia="zh-CN"/>
        </w:rPr>
        <w:t xml:space="preserve"> </w:t>
      </w:r>
    </w:p>
    <w:p w14:paraId="7C5FAE96" w14:textId="77777777" w:rsidR="00AD0515" w:rsidRDefault="00AD0515" w:rsidP="00AD0515">
      <w:pPr>
        <w:overflowPunct w:val="0"/>
        <w:autoSpaceDE w:val="0"/>
        <w:autoSpaceDN w:val="0"/>
        <w:adjustRightInd w:val="0"/>
        <w:spacing w:after="180"/>
        <w:ind w:left="851" w:hanging="284"/>
        <w:textAlignment w:val="baseline"/>
        <w:rPr>
          <w:rFonts w:eastAsia="Batang" w:cs="Times New Roman"/>
          <w:lang w:eastAsia="zh-CN"/>
        </w:rPr>
      </w:pPr>
      <w:r w:rsidRPr="00232524">
        <w:rPr>
          <w:rFonts w:eastAsia="SimSun" w:cs="Times New Roman"/>
          <w:lang w:eastAsia="zh-CN"/>
        </w:rPr>
        <w:t>-</w:t>
      </w:r>
      <w:r w:rsidRPr="00232524">
        <w:rPr>
          <w:rFonts w:eastAsia="SimSun" w:cs="Times New Roman"/>
          <w:lang w:eastAsia="zh-CN"/>
        </w:rPr>
        <w:tab/>
        <w:t xml:space="preserve">The </w:t>
      </w:r>
      <w:r w:rsidRPr="00232524">
        <w:rPr>
          <w:rFonts w:eastAsia="Times New Roman" w:cs="Times New Roman"/>
          <w:lang w:eastAsia="zh-CN"/>
        </w:rPr>
        <w:t>L2 U2N Remote UE filters the appropriate L2 U2N Relay UE(s) according to relay selection criteria before reporting. The L2 U2N Remote UE shall report only the L2 U2N Relay UE candidate(s) that fulfil the higher layer criteria</w:t>
      </w:r>
      <w:r w:rsidRPr="00232524">
        <w:rPr>
          <w:rFonts w:eastAsia="Batang" w:cs="Times New Roman"/>
          <w:lang w:eastAsia="zh-CN"/>
        </w:rPr>
        <w:t>;</w:t>
      </w:r>
    </w:p>
    <w:p w14:paraId="4C7BAA99" w14:textId="74E7E09B" w:rsidR="00727617" w:rsidRPr="00746C1F" w:rsidRDefault="00727617" w:rsidP="00B23E03">
      <w:pPr>
        <w:pStyle w:val="ListParagraph"/>
        <w:numPr>
          <w:ilvl w:val="0"/>
          <w:numId w:val="25"/>
        </w:numPr>
        <w:overflowPunct w:val="0"/>
        <w:autoSpaceDE w:val="0"/>
        <w:autoSpaceDN w:val="0"/>
        <w:adjustRightInd w:val="0"/>
        <w:spacing w:after="180"/>
        <w:ind w:left="851" w:firstLineChars="0"/>
        <w:textAlignment w:val="baseline"/>
        <w:rPr>
          <w:rFonts w:eastAsia="Batang" w:cs="Times New Roman"/>
          <w:lang w:eastAsia="zh-CN"/>
        </w:rPr>
      </w:pPr>
      <w:r w:rsidRPr="00B23E03">
        <w:rPr>
          <w:rFonts w:eastAsiaTheme="minorEastAsia" w:cs="Times New Roman"/>
          <w:lang w:eastAsia="zh-CN"/>
        </w:rPr>
        <w:t xml:space="preserve">The reporting includes at least the </w:t>
      </w:r>
      <w:r w:rsidR="00AD0515" w:rsidRPr="00232524">
        <w:rPr>
          <w:rFonts w:eastAsia="SimSun" w:cs="Times New Roman"/>
          <w:lang w:eastAsia="zh-CN"/>
        </w:rPr>
        <w:t xml:space="preserve">L2 U2N </w:t>
      </w:r>
      <w:r w:rsidRPr="00746C1F">
        <w:rPr>
          <w:rFonts w:eastAsiaTheme="minorEastAsia" w:cs="Times New Roman"/>
          <w:lang w:eastAsia="zh-CN"/>
        </w:rPr>
        <w:t xml:space="preserve">Relay UE ID, </w:t>
      </w:r>
      <w:r w:rsidR="00B23E03">
        <w:rPr>
          <w:rFonts w:eastAsiaTheme="minorEastAsia" w:cs="Times New Roman"/>
          <w:lang w:eastAsia="zh-CN"/>
        </w:rPr>
        <w:t xml:space="preserve">a </w:t>
      </w:r>
      <w:r w:rsidR="00B23E03" w:rsidRPr="00232524">
        <w:rPr>
          <w:rFonts w:eastAsia="SimSun" w:cs="Times New Roman"/>
          <w:lang w:eastAsia="zh-CN"/>
        </w:rPr>
        <w:t>L2 U2N</w:t>
      </w:r>
      <w:r w:rsidR="00B23E03" w:rsidRPr="00B23E03">
        <w:rPr>
          <w:rFonts w:eastAsiaTheme="minorEastAsia" w:cs="Times New Roman"/>
          <w:lang w:eastAsia="zh-CN"/>
        </w:rPr>
        <w:t xml:space="preserve"> </w:t>
      </w:r>
      <w:r w:rsidRPr="00746C1F">
        <w:rPr>
          <w:rFonts w:eastAsiaTheme="minorEastAsia" w:cs="Times New Roman"/>
          <w:lang w:eastAsia="zh-CN"/>
        </w:rPr>
        <w:t>Relay UE’s serving cell ID, and sidelink measurement quantity</w:t>
      </w:r>
      <w:r w:rsidR="00B23E03">
        <w:rPr>
          <w:rFonts w:eastAsiaTheme="minorEastAsia" w:cs="Times New Roman"/>
          <w:lang w:eastAsia="zh-CN"/>
        </w:rPr>
        <w:t xml:space="preserve"> </w:t>
      </w:r>
      <w:r w:rsidR="00B23E03" w:rsidRPr="00232524">
        <w:rPr>
          <w:rFonts w:eastAsia="SimSun" w:cs="Times New Roman"/>
          <w:lang w:eastAsia="zh-CN"/>
        </w:rPr>
        <w:t>information. SD-RSRP is used as sidelink measurement quantity.</w:t>
      </w:r>
      <w:r w:rsidRPr="00746C1F">
        <w:rPr>
          <w:rFonts w:eastAsiaTheme="minorEastAsia" w:cs="Times New Roman"/>
          <w:lang w:eastAsia="zh-CN"/>
        </w:rPr>
        <w:t>.</w:t>
      </w:r>
    </w:p>
    <w:p w14:paraId="17A9C92A" w14:textId="7EA09A22" w:rsidR="00727617" w:rsidRPr="00727617" w:rsidRDefault="00727617" w:rsidP="00727617">
      <w:pPr>
        <w:overflowPunct w:val="0"/>
        <w:autoSpaceDE w:val="0"/>
        <w:autoSpaceDN w:val="0"/>
        <w:adjustRightInd w:val="0"/>
        <w:spacing w:after="180"/>
        <w:textAlignment w:val="baseline"/>
        <w:rPr>
          <w:rFonts w:eastAsiaTheme="minorEastAsia" w:cs="Times New Roman"/>
          <w:lang w:eastAsia="zh-CN"/>
        </w:rPr>
      </w:pPr>
      <w:r w:rsidRPr="00727617">
        <w:rPr>
          <w:rFonts w:eastAsiaTheme="minorEastAsia" w:cs="Times New Roman"/>
          <w:lang w:eastAsia="zh-CN"/>
        </w:rPr>
        <w:t>2.</w:t>
      </w:r>
      <w:r w:rsidRPr="00727617">
        <w:rPr>
          <w:rFonts w:eastAsiaTheme="minorEastAsia" w:cs="Times New Roman"/>
          <w:lang w:eastAsia="zh-CN"/>
        </w:rPr>
        <w:tab/>
        <w:t>The gNB decides to switch the L2 U2N Remote UE to a target L2 U2N Relay UE under the same gNB.</w:t>
      </w:r>
    </w:p>
    <w:p w14:paraId="679718C9" w14:textId="4D4FC3E6" w:rsidR="00727617" w:rsidRPr="00727617" w:rsidRDefault="00727617" w:rsidP="008A70BF">
      <w:pPr>
        <w:overflowPunct w:val="0"/>
        <w:autoSpaceDE w:val="0"/>
        <w:autoSpaceDN w:val="0"/>
        <w:adjustRightInd w:val="0"/>
        <w:spacing w:after="180"/>
        <w:ind w:left="284" w:hanging="284"/>
        <w:textAlignment w:val="baseline"/>
        <w:rPr>
          <w:rFonts w:eastAsiaTheme="minorEastAsia" w:cs="Times New Roman"/>
          <w:lang w:eastAsia="zh-CN"/>
        </w:rPr>
      </w:pPr>
      <w:r w:rsidRPr="00727617">
        <w:rPr>
          <w:rFonts w:eastAsiaTheme="minorEastAsia" w:cs="Times New Roman"/>
          <w:lang w:eastAsia="zh-CN"/>
        </w:rPr>
        <w:t>3.   The gNB sends an RRCReconfiguration message to the target L2 U2N Relay UE, which includes at least the L2 U2N Remote UE's local ID and L2 ID, Uu and PC5 Relay RLC channel configuration for relaying, and bearer mapping configuration.</w:t>
      </w:r>
    </w:p>
    <w:p w14:paraId="2A9ED0A1" w14:textId="03634319" w:rsidR="00727617" w:rsidRPr="00727617" w:rsidRDefault="00727617" w:rsidP="008A70BF">
      <w:pPr>
        <w:overflowPunct w:val="0"/>
        <w:autoSpaceDE w:val="0"/>
        <w:autoSpaceDN w:val="0"/>
        <w:adjustRightInd w:val="0"/>
        <w:spacing w:after="180"/>
        <w:ind w:left="284" w:hanging="284"/>
        <w:textAlignment w:val="baseline"/>
        <w:rPr>
          <w:rFonts w:eastAsiaTheme="minorEastAsia" w:cs="Times New Roman"/>
          <w:lang w:eastAsia="zh-CN"/>
        </w:rPr>
      </w:pPr>
      <w:r w:rsidRPr="00727617">
        <w:rPr>
          <w:rFonts w:eastAsiaTheme="minorEastAsia" w:cs="Times New Roman"/>
          <w:lang w:eastAsia="zh-CN"/>
        </w:rPr>
        <w:t>4.   The gNB sends the RRCReconfiguration message to the L2 U2N Remote UE. The RRCReconfiguration message includes at least the target L2 U2N Relay UE ID, Remote UE's local ID, PC5 Relay RLC channel configuration for relay traffic, and the associated end-to-end radio bearer(s). The L2 U2N Remote UE stops UP and CP transmission over the multi-hop indirect path via the source L2 U2N multi-hop relay after the reception of the RRCReconfiguration message from the gNB.</w:t>
      </w:r>
    </w:p>
    <w:p w14:paraId="29B682C3" w14:textId="3C576B0E" w:rsidR="00727617" w:rsidRPr="00727617" w:rsidRDefault="00727617" w:rsidP="008A70BF">
      <w:pPr>
        <w:overflowPunct w:val="0"/>
        <w:autoSpaceDE w:val="0"/>
        <w:autoSpaceDN w:val="0"/>
        <w:adjustRightInd w:val="0"/>
        <w:spacing w:after="180"/>
        <w:ind w:left="142" w:hanging="142"/>
        <w:textAlignment w:val="baseline"/>
        <w:rPr>
          <w:rFonts w:eastAsiaTheme="minorEastAsia" w:cs="Times New Roman"/>
          <w:lang w:eastAsia="zh-CN"/>
        </w:rPr>
      </w:pPr>
      <w:r w:rsidRPr="00727617">
        <w:rPr>
          <w:rFonts w:eastAsiaTheme="minorEastAsia" w:cs="Times New Roman"/>
          <w:lang w:eastAsia="zh-CN"/>
        </w:rPr>
        <w:t>5.  The L2 U2N Remote UE establishes PC5-RRC connection with the target L2 U2N Relay UE.</w:t>
      </w:r>
    </w:p>
    <w:p w14:paraId="59C33740" w14:textId="4D3ADDF8" w:rsidR="00727617" w:rsidRPr="00727617" w:rsidRDefault="00727617" w:rsidP="008A70BF">
      <w:pPr>
        <w:overflowPunct w:val="0"/>
        <w:autoSpaceDE w:val="0"/>
        <w:autoSpaceDN w:val="0"/>
        <w:adjustRightInd w:val="0"/>
        <w:spacing w:after="180"/>
        <w:ind w:left="284" w:hanging="284"/>
        <w:textAlignment w:val="baseline"/>
        <w:rPr>
          <w:rFonts w:eastAsiaTheme="minorEastAsia" w:cs="Times New Roman"/>
          <w:lang w:eastAsia="zh-CN"/>
        </w:rPr>
      </w:pPr>
      <w:r w:rsidRPr="00727617">
        <w:rPr>
          <w:rFonts w:eastAsiaTheme="minorEastAsia" w:cs="Times New Roman"/>
          <w:lang w:eastAsia="zh-CN"/>
        </w:rPr>
        <w:lastRenderedPageBreak/>
        <w:t>6.</w:t>
      </w:r>
      <w:r w:rsidRPr="00727617">
        <w:rPr>
          <w:rFonts w:eastAsiaTheme="minorEastAsia" w:cs="Times New Roman"/>
          <w:lang w:eastAsia="zh-CN"/>
        </w:rPr>
        <w:tab/>
        <w:t>The L2 U2N Remote UE sends the RRCReconfigurationComplete message to the gNB via the target L2 U2N Relay UE, using the configuration provided in the RRCReconfiguration message. From this step, the L2 U2N Remote UE uses the RRC connection via the target L2 U2N Relay UE to the gNB .</w:t>
      </w:r>
    </w:p>
    <w:p w14:paraId="312B65DF" w14:textId="66624E94" w:rsidR="00727617" w:rsidRPr="00727617" w:rsidRDefault="00727617" w:rsidP="008A70BF">
      <w:pPr>
        <w:overflowPunct w:val="0"/>
        <w:autoSpaceDE w:val="0"/>
        <w:autoSpaceDN w:val="0"/>
        <w:adjustRightInd w:val="0"/>
        <w:spacing w:after="180"/>
        <w:ind w:left="284" w:hanging="284"/>
        <w:textAlignment w:val="baseline"/>
        <w:rPr>
          <w:rFonts w:eastAsiaTheme="minorEastAsia" w:cs="Times New Roman"/>
          <w:lang w:eastAsia="zh-CN"/>
        </w:rPr>
      </w:pPr>
      <w:r w:rsidRPr="00727617">
        <w:rPr>
          <w:rFonts w:eastAsiaTheme="minorEastAsia" w:cs="Times New Roman"/>
          <w:lang w:eastAsia="zh-CN"/>
        </w:rPr>
        <w:t>7.  The gNB sends the RRCReconfiguration message to the source L2 U2N multi-hop relay to reconfigure the connection between the source L2 U2N multi-hop relay UEs and the gNB. The RRCReconfiguration message to the source L2 U2N multi-hop relay UEs can be sent any time after step 4 based on gNB implementation (e.g., to release Uu and PC5 Relay RLC channel configuration for relaying, and bearer mapping configuration related to the L2 U2N Remote UE).</w:t>
      </w:r>
    </w:p>
    <w:p w14:paraId="570E1102" w14:textId="646D7BA6" w:rsidR="00727617" w:rsidRPr="00727617" w:rsidRDefault="00727617" w:rsidP="008A70BF">
      <w:pPr>
        <w:overflowPunct w:val="0"/>
        <w:autoSpaceDE w:val="0"/>
        <w:autoSpaceDN w:val="0"/>
        <w:adjustRightInd w:val="0"/>
        <w:spacing w:after="180"/>
        <w:ind w:left="284" w:hanging="284"/>
        <w:textAlignment w:val="baseline"/>
        <w:rPr>
          <w:rFonts w:eastAsiaTheme="minorEastAsia" w:cs="Times New Roman"/>
          <w:lang w:eastAsia="zh-CN"/>
        </w:rPr>
      </w:pPr>
      <w:r w:rsidRPr="00727617">
        <w:rPr>
          <w:rFonts w:eastAsiaTheme="minorEastAsia" w:cs="Times New Roman"/>
          <w:lang w:eastAsia="zh-CN"/>
        </w:rPr>
        <w:t>8.</w:t>
      </w:r>
      <w:r w:rsidRPr="00727617">
        <w:rPr>
          <w:rFonts w:eastAsiaTheme="minorEastAsia" w:cs="Times New Roman"/>
          <w:lang w:eastAsia="zh-CN"/>
        </w:rPr>
        <w:tab/>
        <w:t>Either source First L2 U2N Relay UE's AS layer or L2 U2N Remote UE's AS layer indicates upper layers to release PC5 unicast link after receiving the RRCReconfiguration message from the gNB. The timing to execute link release is up to UE implementation after step 4 or step7.</w:t>
      </w:r>
    </w:p>
    <w:p w14:paraId="51AF4F38" w14:textId="572D811F" w:rsidR="00727617" w:rsidRDefault="00727617" w:rsidP="008A70BF">
      <w:pPr>
        <w:overflowPunct w:val="0"/>
        <w:autoSpaceDE w:val="0"/>
        <w:autoSpaceDN w:val="0"/>
        <w:adjustRightInd w:val="0"/>
        <w:spacing w:after="180"/>
        <w:ind w:left="284" w:hanging="284"/>
        <w:textAlignment w:val="baseline"/>
        <w:rPr>
          <w:rFonts w:eastAsiaTheme="minorEastAsia" w:cs="Times New Roman"/>
          <w:lang w:eastAsia="zh-CN"/>
        </w:rPr>
      </w:pPr>
      <w:r w:rsidRPr="00727617">
        <w:rPr>
          <w:rFonts w:eastAsiaTheme="minorEastAsia" w:cs="Times New Roman"/>
          <w:lang w:eastAsia="zh-CN"/>
        </w:rPr>
        <w:t>9.</w:t>
      </w:r>
      <w:r w:rsidRPr="00727617">
        <w:rPr>
          <w:rFonts w:eastAsiaTheme="minorEastAsia" w:cs="Times New Roman"/>
          <w:lang w:eastAsia="zh-CN"/>
        </w:rPr>
        <w:tab/>
        <w:t xml:space="preserve">The data path is switched from the source L2 U2N Relay UE to the target L2 U2N Relay UE between the L2 U2N Remote UE and the gNB. This step can be any time after step 7. </w:t>
      </w:r>
    </w:p>
    <w:p w14:paraId="738ACA1D" w14:textId="77777777" w:rsidR="00381B98" w:rsidRPr="00727617" w:rsidRDefault="00381B98" w:rsidP="00727617">
      <w:pPr>
        <w:overflowPunct w:val="0"/>
        <w:autoSpaceDE w:val="0"/>
        <w:autoSpaceDN w:val="0"/>
        <w:adjustRightInd w:val="0"/>
        <w:spacing w:after="180"/>
        <w:textAlignment w:val="baseline"/>
        <w:rPr>
          <w:rFonts w:eastAsiaTheme="minorEastAsia" w:cs="Times New Roman"/>
          <w:lang w:eastAsia="zh-CN"/>
        </w:rPr>
      </w:pPr>
    </w:p>
    <w:p w14:paraId="607E9D7F" w14:textId="77777777" w:rsidR="00945996" w:rsidRPr="006F2191" w:rsidRDefault="00945996" w:rsidP="00945996">
      <w:pPr>
        <w:overflowPunct w:val="0"/>
        <w:autoSpaceDE w:val="0"/>
        <w:autoSpaceDN w:val="0"/>
        <w:adjustRightInd w:val="0"/>
        <w:jc w:val="center"/>
        <w:textAlignment w:val="baseline"/>
        <w:rPr>
          <w:color w:val="FF0000"/>
          <w:lang w:eastAsia="zh-CN"/>
        </w:rPr>
      </w:pPr>
      <w:r w:rsidRPr="006F2191">
        <w:rPr>
          <w:rFonts w:hint="eastAsia"/>
          <w:color w:val="FF0000"/>
          <w:lang w:eastAsia="zh-CN"/>
        </w:rPr>
        <w:t>&lt;</w:t>
      </w:r>
      <w:r w:rsidRPr="006F2191">
        <w:rPr>
          <w:color w:val="FF0000"/>
          <w:lang w:eastAsia="zh-CN"/>
        </w:rPr>
        <w:t>&lt;&lt;&lt;&lt;&lt;&lt;&lt;&lt;&lt;&lt;&lt;&lt;&lt;&lt;&lt;&lt;&lt;&lt;&lt;&lt;&lt;&lt;&lt;&lt;&lt;&lt;&lt;&lt;&lt;&lt;End Changes&gt;&gt;&gt;&gt;&gt;&gt;&gt;&gt;&gt;&gt;&gt;&gt;&gt;&gt;&gt;&gt;&gt;&gt;&gt;&gt;&gt;&gt;&gt;&gt;&gt;</w:t>
      </w:r>
    </w:p>
    <w:p w14:paraId="5E40B73F" w14:textId="77777777" w:rsidR="00A12FF7" w:rsidRDefault="00A12FF7" w:rsidP="002A1AF7">
      <w:pPr>
        <w:spacing w:beforeLines="50" w:before="120"/>
        <w:jc w:val="both"/>
        <w:rPr>
          <w:rFonts w:eastAsia="SimSun" w:cs="Times New Roman"/>
          <w:color w:val="000000" w:themeColor="text1"/>
          <w:lang w:val="en-US" w:eastAsia="zh-CN"/>
        </w:rPr>
      </w:pPr>
    </w:p>
    <w:p w14:paraId="7F3D38DC" w14:textId="3D047671" w:rsidR="00DC2734" w:rsidRPr="003B0D89" w:rsidRDefault="00DC2734" w:rsidP="003B0D89">
      <w:pPr>
        <w:spacing w:beforeLines="50" w:before="120"/>
        <w:rPr>
          <w:rFonts w:eastAsiaTheme="minorEastAsia" w:cs="Times New Roman"/>
          <w:lang w:eastAsia="zh-CN"/>
        </w:rPr>
      </w:pPr>
    </w:p>
    <w:sectPr w:rsidR="00DC2734" w:rsidRPr="003B0D89" w:rsidSect="006915AD">
      <w:footerReference w:type="default" r:id="rId12"/>
      <w:footnotePr>
        <w:numRestart w:val="eachSect"/>
      </w:footnotePr>
      <w:pgSz w:w="11907" w:h="16840" w:code="9"/>
      <w:pgMar w:top="1418" w:right="1134" w:bottom="1134" w:left="1134" w:header="851" w:footer="340" w:gutter="0"/>
      <w:cols w:space="720"/>
      <w:formProt w:val="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773F2" w16cex:dateUtc="2025-01-31T21:08:00Z"/>
  <w16cex:commentExtensible w16cex:durableId="2B4774D2" w16cex:dateUtc="2025-01-31T21:12:00Z"/>
  <w16cex:commentExtensible w16cex:durableId="2B47761D" w16cex:dateUtc="2025-01-31T21: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45894" w14:textId="77777777" w:rsidR="00C96525" w:rsidRDefault="00C96525">
      <w:r>
        <w:separator/>
      </w:r>
    </w:p>
  </w:endnote>
  <w:endnote w:type="continuationSeparator" w:id="0">
    <w:p w14:paraId="6DB0D236" w14:textId="77777777" w:rsidR="00C96525" w:rsidRDefault="00C96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D0AB7" w14:textId="77777777" w:rsidR="00DE420E" w:rsidRDefault="00DE420E">
    <w:pPr>
      <w:pStyle w:val="Footer"/>
    </w:pPr>
    <w:r w:rsidRPr="00B75678">
      <w:tab/>
      <w:t xml:space="preserve"> </w:t>
    </w:r>
    <w:r>
      <w:fldChar w:fldCharType="begin"/>
    </w:r>
    <w:r>
      <w:instrText xml:space="preserve"> PAGE </w:instrText>
    </w:r>
    <w:r>
      <w:fldChar w:fldCharType="separate"/>
    </w:r>
    <w:r w:rsidR="004C12DA">
      <w:t>6</w:t>
    </w:r>
    <w:r>
      <w:fldChar w:fldCharType="end"/>
    </w:r>
    <w:r>
      <w:rPr>
        <w:rFonts w:hint="eastAsia"/>
        <w:lang w:eastAsia="zh-CN"/>
      </w:rPr>
      <w:t>/</w:t>
    </w:r>
    <w:r>
      <w:fldChar w:fldCharType="begin"/>
    </w:r>
    <w:r>
      <w:instrText xml:space="preserve"> NUMPAGES </w:instrText>
    </w:r>
    <w:r>
      <w:fldChar w:fldCharType="separate"/>
    </w:r>
    <w:r w:rsidR="004C12DA">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61E71" w14:textId="77777777" w:rsidR="00C96525" w:rsidRDefault="00C96525">
      <w:r>
        <w:separator/>
      </w:r>
    </w:p>
  </w:footnote>
  <w:footnote w:type="continuationSeparator" w:id="0">
    <w:p w14:paraId="43E70E1F" w14:textId="77777777" w:rsidR="00C96525" w:rsidRDefault="00C965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916C4"/>
    <w:multiLevelType w:val="hybridMultilevel"/>
    <w:tmpl w:val="321A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D6944"/>
    <w:multiLevelType w:val="hybridMultilevel"/>
    <w:tmpl w:val="4894CDCE"/>
    <w:lvl w:ilvl="0" w:tplc="E6D64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5E29BA"/>
    <w:multiLevelType w:val="hybridMultilevel"/>
    <w:tmpl w:val="FEB03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1"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3" w15:restartNumberingAfterBreak="0">
    <w:nsid w:val="42F33699"/>
    <w:multiLevelType w:val="hybridMultilevel"/>
    <w:tmpl w:val="72B2A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93E49"/>
    <w:multiLevelType w:val="hybridMultilevel"/>
    <w:tmpl w:val="6034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EB6C5B"/>
    <w:multiLevelType w:val="hybridMultilevel"/>
    <w:tmpl w:val="53B4B1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7" w15:restartNumberingAfterBreak="0">
    <w:nsid w:val="5A89109F"/>
    <w:multiLevelType w:val="multilevel"/>
    <w:tmpl w:val="37BA0BB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6807F1"/>
    <w:multiLevelType w:val="hybridMultilevel"/>
    <w:tmpl w:val="92CE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75153"/>
    <w:multiLevelType w:val="hybridMultilevel"/>
    <w:tmpl w:val="589E39CC"/>
    <w:lvl w:ilvl="0" w:tplc="A2C61A6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5484EBB"/>
    <w:multiLevelType w:val="hybridMultilevel"/>
    <w:tmpl w:val="694AA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2" w15:restartNumberingAfterBreak="0">
    <w:nsid w:val="74F0625B"/>
    <w:multiLevelType w:val="multilevel"/>
    <w:tmpl w:val="74F0625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A23601D"/>
    <w:multiLevelType w:val="multilevel"/>
    <w:tmpl w:val="1736F7B0"/>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15:restartNumberingAfterBreak="0">
    <w:nsid w:val="7DB85745"/>
    <w:multiLevelType w:val="hybridMultilevel"/>
    <w:tmpl w:val="28DAB930"/>
    <w:lvl w:ilvl="0" w:tplc="D7DCBEC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25"/>
  </w:num>
  <w:num w:numId="2">
    <w:abstractNumId w:val="9"/>
  </w:num>
  <w:num w:numId="3">
    <w:abstractNumId w:val="21"/>
  </w:num>
  <w:num w:numId="4">
    <w:abstractNumId w:val="2"/>
  </w:num>
  <w:num w:numId="5">
    <w:abstractNumId w:val="1"/>
  </w:num>
  <w:num w:numId="6">
    <w:abstractNumId w:val="0"/>
  </w:num>
  <w:num w:numId="7">
    <w:abstractNumId w:val="10"/>
  </w:num>
  <w:num w:numId="8">
    <w:abstractNumId w:val="23"/>
  </w:num>
  <w:num w:numId="9">
    <w:abstractNumId w:val="16"/>
  </w:num>
  <w:num w:numId="10">
    <w:abstractNumId w:val="7"/>
  </w:num>
  <w:num w:numId="11">
    <w:abstractNumId w:val="12"/>
  </w:num>
  <w:num w:numId="1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4"/>
  </w:num>
  <w:num w:numId="15">
    <w:abstractNumId w:val="18"/>
  </w:num>
  <w:num w:numId="16">
    <w:abstractNumId w:val="20"/>
  </w:num>
  <w:num w:numId="17">
    <w:abstractNumId w:val="13"/>
  </w:num>
  <w:num w:numId="18">
    <w:abstractNumId w:val="5"/>
  </w:num>
  <w:num w:numId="19">
    <w:abstractNumId w:val="24"/>
  </w:num>
  <w:num w:numId="20">
    <w:abstractNumId w:val="6"/>
  </w:num>
  <w:num w:numId="21">
    <w:abstractNumId w:val="17"/>
  </w:num>
  <w:num w:numId="22">
    <w:abstractNumId w:val="8"/>
  </w:num>
  <w:num w:numId="23">
    <w:abstractNumId w:val="11"/>
  </w:num>
  <w:num w:numId="24">
    <w:abstractNumId w:val="19"/>
  </w:num>
  <w:num w:numId="25">
    <w:abstractNumId w:val="26"/>
  </w:num>
  <w:num w:numId="26">
    <w:abstractNumId w:val="14"/>
  </w:num>
  <w:num w:numId="27">
    <w:abstractNumId w:val="22"/>
  </w:num>
  <w:num w:numId="28">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617"/>
    <w:rsid w:val="0000068E"/>
    <w:rsid w:val="0000073B"/>
    <w:rsid w:val="000008C5"/>
    <w:rsid w:val="000009EA"/>
    <w:rsid w:val="00000BE9"/>
    <w:rsid w:val="00000DB3"/>
    <w:rsid w:val="00000F86"/>
    <w:rsid w:val="000012E4"/>
    <w:rsid w:val="000015E3"/>
    <w:rsid w:val="0000175C"/>
    <w:rsid w:val="00001940"/>
    <w:rsid w:val="00001A4A"/>
    <w:rsid w:val="00001D48"/>
    <w:rsid w:val="00001DBD"/>
    <w:rsid w:val="0000205D"/>
    <w:rsid w:val="00002343"/>
    <w:rsid w:val="00002480"/>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617"/>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0F4E"/>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728"/>
    <w:rsid w:val="00012B8C"/>
    <w:rsid w:val="00012EA1"/>
    <w:rsid w:val="00012EC5"/>
    <w:rsid w:val="00012ECB"/>
    <w:rsid w:val="00013108"/>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E5E"/>
    <w:rsid w:val="00015F14"/>
    <w:rsid w:val="00015FD5"/>
    <w:rsid w:val="000160E2"/>
    <w:rsid w:val="0001619B"/>
    <w:rsid w:val="00016BD8"/>
    <w:rsid w:val="00016E26"/>
    <w:rsid w:val="000174C3"/>
    <w:rsid w:val="00017540"/>
    <w:rsid w:val="0001780C"/>
    <w:rsid w:val="00017915"/>
    <w:rsid w:val="00017C43"/>
    <w:rsid w:val="00017C4C"/>
    <w:rsid w:val="00017F1E"/>
    <w:rsid w:val="0002033B"/>
    <w:rsid w:val="00020635"/>
    <w:rsid w:val="00020678"/>
    <w:rsid w:val="00020E8D"/>
    <w:rsid w:val="00020F25"/>
    <w:rsid w:val="00021252"/>
    <w:rsid w:val="000212D1"/>
    <w:rsid w:val="000214C9"/>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38"/>
    <w:rsid w:val="00023F5A"/>
    <w:rsid w:val="00024133"/>
    <w:rsid w:val="00024237"/>
    <w:rsid w:val="00024A88"/>
    <w:rsid w:val="00024C17"/>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45"/>
    <w:rsid w:val="00034EF9"/>
    <w:rsid w:val="00035095"/>
    <w:rsid w:val="000351A9"/>
    <w:rsid w:val="00035388"/>
    <w:rsid w:val="00035411"/>
    <w:rsid w:val="00035587"/>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D6A"/>
    <w:rsid w:val="00050E44"/>
    <w:rsid w:val="000510F3"/>
    <w:rsid w:val="00051631"/>
    <w:rsid w:val="0005179E"/>
    <w:rsid w:val="00051A27"/>
    <w:rsid w:val="00051BB3"/>
    <w:rsid w:val="00051C9E"/>
    <w:rsid w:val="00051DF3"/>
    <w:rsid w:val="00051E12"/>
    <w:rsid w:val="00051EE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D5"/>
    <w:rsid w:val="000552EB"/>
    <w:rsid w:val="000555E1"/>
    <w:rsid w:val="00055749"/>
    <w:rsid w:val="00055B59"/>
    <w:rsid w:val="00055B7E"/>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D8"/>
    <w:rsid w:val="000611E5"/>
    <w:rsid w:val="00061383"/>
    <w:rsid w:val="000613B0"/>
    <w:rsid w:val="000613BE"/>
    <w:rsid w:val="00061423"/>
    <w:rsid w:val="0006150B"/>
    <w:rsid w:val="000616AB"/>
    <w:rsid w:val="00061A1B"/>
    <w:rsid w:val="00061C69"/>
    <w:rsid w:val="00061D50"/>
    <w:rsid w:val="00061E0A"/>
    <w:rsid w:val="00061F40"/>
    <w:rsid w:val="000621BF"/>
    <w:rsid w:val="000622D3"/>
    <w:rsid w:val="000626BB"/>
    <w:rsid w:val="00062A3B"/>
    <w:rsid w:val="00062C26"/>
    <w:rsid w:val="00062FEF"/>
    <w:rsid w:val="00063303"/>
    <w:rsid w:val="00063660"/>
    <w:rsid w:val="000636C9"/>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06D"/>
    <w:rsid w:val="00070131"/>
    <w:rsid w:val="0007035E"/>
    <w:rsid w:val="000704CF"/>
    <w:rsid w:val="00070F92"/>
    <w:rsid w:val="0007109B"/>
    <w:rsid w:val="000712AF"/>
    <w:rsid w:val="000717E7"/>
    <w:rsid w:val="00071841"/>
    <w:rsid w:val="00071846"/>
    <w:rsid w:val="00071B79"/>
    <w:rsid w:val="00071C89"/>
    <w:rsid w:val="00071CD8"/>
    <w:rsid w:val="00071E83"/>
    <w:rsid w:val="00072142"/>
    <w:rsid w:val="000721A9"/>
    <w:rsid w:val="000726E0"/>
    <w:rsid w:val="000728D5"/>
    <w:rsid w:val="00072E43"/>
    <w:rsid w:val="00072EDF"/>
    <w:rsid w:val="00072F62"/>
    <w:rsid w:val="00073118"/>
    <w:rsid w:val="00073281"/>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449"/>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0D"/>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A2"/>
    <w:rsid w:val="000834D0"/>
    <w:rsid w:val="000837C4"/>
    <w:rsid w:val="00083842"/>
    <w:rsid w:val="00083CA4"/>
    <w:rsid w:val="00083D29"/>
    <w:rsid w:val="00083EA0"/>
    <w:rsid w:val="00083F4D"/>
    <w:rsid w:val="00083F8F"/>
    <w:rsid w:val="00084215"/>
    <w:rsid w:val="00084228"/>
    <w:rsid w:val="0008447C"/>
    <w:rsid w:val="00084520"/>
    <w:rsid w:val="0008455E"/>
    <w:rsid w:val="0008472C"/>
    <w:rsid w:val="00084B53"/>
    <w:rsid w:val="00084BC6"/>
    <w:rsid w:val="00084BF3"/>
    <w:rsid w:val="00084ED5"/>
    <w:rsid w:val="00084F0C"/>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2F"/>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464"/>
    <w:rsid w:val="00092566"/>
    <w:rsid w:val="000927B0"/>
    <w:rsid w:val="000927FC"/>
    <w:rsid w:val="00092EB6"/>
    <w:rsid w:val="0009302D"/>
    <w:rsid w:val="0009326A"/>
    <w:rsid w:val="000933CA"/>
    <w:rsid w:val="000934BC"/>
    <w:rsid w:val="0009365A"/>
    <w:rsid w:val="0009393A"/>
    <w:rsid w:val="0009395D"/>
    <w:rsid w:val="00093992"/>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0A4"/>
    <w:rsid w:val="000A61DD"/>
    <w:rsid w:val="000A6CD3"/>
    <w:rsid w:val="000A7096"/>
    <w:rsid w:val="000A7263"/>
    <w:rsid w:val="000A72B3"/>
    <w:rsid w:val="000A73AC"/>
    <w:rsid w:val="000A763F"/>
    <w:rsid w:val="000A7D39"/>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BF2"/>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14E"/>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0"/>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69"/>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DCB"/>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53F"/>
    <w:rsid w:val="000E57C6"/>
    <w:rsid w:val="000E57F1"/>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679"/>
    <w:rsid w:val="000F3BCF"/>
    <w:rsid w:val="000F3D54"/>
    <w:rsid w:val="000F3F11"/>
    <w:rsid w:val="000F3F2C"/>
    <w:rsid w:val="000F3FFB"/>
    <w:rsid w:val="000F4070"/>
    <w:rsid w:val="000F4095"/>
    <w:rsid w:val="000F40F4"/>
    <w:rsid w:val="000F4150"/>
    <w:rsid w:val="000F4503"/>
    <w:rsid w:val="000F4697"/>
    <w:rsid w:val="000F49C2"/>
    <w:rsid w:val="000F4B74"/>
    <w:rsid w:val="000F4E8E"/>
    <w:rsid w:val="000F524F"/>
    <w:rsid w:val="000F55CD"/>
    <w:rsid w:val="000F5627"/>
    <w:rsid w:val="000F578F"/>
    <w:rsid w:val="000F5EEE"/>
    <w:rsid w:val="000F603C"/>
    <w:rsid w:val="000F61BF"/>
    <w:rsid w:val="000F637E"/>
    <w:rsid w:val="000F644E"/>
    <w:rsid w:val="000F68A2"/>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4"/>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2A5"/>
    <w:rsid w:val="001055B0"/>
    <w:rsid w:val="0010570C"/>
    <w:rsid w:val="00105B19"/>
    <w:rsid w:val="00105C21"/>
    <w:rsid w:val="0010648E"/>
    <w:rsid w:val="00106512"/>
    <w:rsid w:val="0010696B"/>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6F"/>
    <w:rsid w:val="00116DE1"/>
    <w:rsid w:val="0011719D"/>
    <w:rsid w:val="00117202"/>
    <w:rsid w:val="001175EB"/>
    <w:rsid w:val="001178B0"/>
    <w:rsid w:val="00117AB9"/>
    <w:rsid w:val="00117D7A"/>
    <w:rsid w:val="00117DC4"/>
    <w:rsid w:val="00117E84"/>
    <w:rsid w:val="0012005D"/>
    <w:rsid w:val="001203E7"/>
    <w:rsid w:val="001206CA"/>
    <w:rsid w:val="00120B20"/>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27C15"/>
    <w:rsid w:val="001300AA"/>
    <w:rsid w:val="00130756"/>
    <w:rsid w:val="001309CE"/>
    <w:rsid w:val="00130A28"/>
    <w:rsid w:val="00130A37"/>
    <w:rsid w:val="00130C8A"/>
    <w:rsid w:val="00130EAE"/>
    <w:rsid w:val="00131018"/>
    <w:rsid w:val="0013101C"/>
    <w:rsid w:val="001310CD"/>
    <w:rsid w:val="00131136"/>
    <w:rsid w:val="0013129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94A"/>
    <w:rsid w:val="00141A0C"/>
    <w:rsid w:val="00141F22"/>
    <w:rsid w:val="0014218E"/>
    <w:rsid w:val="0014234F"/>
    <w:rsid w:val="0014263F"/>
    <w:rsid w:val="0014272A"/>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0F6"/>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3AD"/>
    <w:rsid w:val="00153487"/>
    <w:rsid w:val="0015357C"/>
    <w:rsid w:val="00153681"/>
    <w:rsid w:val="00153A79"/>
    <w:rsid w:val="00153A9F"/>
    <w:rsid w:val="00153EE3"/>
    <w:rsid w:val="0015428B"/>
    <w:rsid w:val="001543D1"/>
    <w:rsid w:val="00154466"/>
    <w:rsid w:val="001547C9"/>
    <w:rsid w:val="00154A1A"/>
    <w:rsid w:val="00154A6E"/>
    <w:rsid w:val="00154F75"/>
    <w:rsid w:val="00154FA7"/>
    <w:rsid w:val="0015562B"/>
    <w:rsid w:val="0015568D"/>
    <w:rsid w:val="0015587D"/>
    <w:rsid w:val="00155DA3"/>
    <w:rsid w:val="00156315"/>
    <w:rsid w:val="001563A8"/>
    <w:rsid w:val="001565D2"/>
    <w:rsid w:val="0015677C"/>
    <w:rsid w:val="00156B68"/>
    <w:rsid w:val="00156C35"/>
    <w:rsid w:val="00156D23"/>
    <w:rsid w:val="00156D4E"/>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945"/>
    <w:rsid w:val="00162A2E"/>
    <w:rsid w:val="00162BB0"/>
    <w:rsid w:val="00162F41"/>
    <w:rsid w:val="00162FA3"/>
    <w:rsid w:val="0016352B"/>
    <w:rsid w:val="00163634"/>
    <w:rsid w:val="001636D5"/>
    <w:rsid w:val="00163D04"/>
    <w:rsid w:val="00163EEC"/>
    <w:rsid w:val="00163F53"/>
    <w:rsid w:val="00163FCA"/>
    <w:rsid w:val="00164375"/>
    <w:rsid w:val="001643BB"/>
    <w:rsid w:val="0016473C"/>
    <w:rsid w:val="001647F3"/>
    <w:rsid w:val="001648BF"/>
    <w:rsid w:val="001649DA"/>
    <w:rsid w:val="00164A38"/>
    <w:rsid w:val="00164D31"/>
    <w:rsid w:val="00165212"/>
    <w:rsid w:val="001652E9"/>
    <w:rsid w:val="0016533E"/>
    <w:rsid w:val="00165DA0"/>
    <w:rsid w:val="00165F3F"/>
    <w:rsid w:val="0016629A"/>
    <w:rsid w:val="001662C6"/>
    <w:rsid w:val="00166610"/>
    <w:rsid w:val="001666D9"/>
    <w:rsid w:val="001667D8"/>
    <w:rsid w:val="00166841"/>
    <w:rsid w:val="00166CA0"/>
    <w:rsid w:val="00166E10"/>
    <w:rsid w:val="00166FF6"/>
    <w:rsid w:val="00167136"/>
    <w:rsid w:val="00167182"/>
    <w:rsid w:val="0016731D"/>
    <w:rsid w:val="0016745D"/>
    <w:rsid w:val="001674BB"/>
    <w:rsid w:val="0016777B"/>
    <w:rsid w:val="00167975"/>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15"/>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C8C"/>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17"/>
    <w:rsid w:val="00186852"/>
    <w:rsid w:val="0018685E"/>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BEA"/>
    <w:rsid w:val="00192CCA"/>
    <w:rsid w:val="00193154"/>
    <w:rsid w:val="00193314"/>
    <w:rsid w:val="00193340"/>
    <w:rsid w:val="00193760"/>
    <w:rsid w:val="001939EE"/>
    <w:rsid w:val="001939F5"/>
    <w:rsid w:val="00193A84"/>
    <w:rsid w:val="00193CAD"/>
    <w:rsid w:val="00193E01"/>
    <w:rsid w:val="00193F83"/>
    <w:rsid w:val="0019417D"/>
    <w:rsid w:val="0019453D"/>
    <w:rsid w:val="00194588"/>
    <w:rsid w:val="001946CE"/>
    <w:rsid w:val="00194902"/>
    <w:rsid w:val="00194EF7"/>
    <w:rsid w:val="00195048"/>
    <w:rsid w:val="001951E7"/>
    <w:rsid w:val="001952FF"/>
    <w:rsid w:val="00195355"/>
    <w:rsid w:val="00195650"/>
    <w:rsid w:val="0019579C"/>
    <w:rsid w:val="001959BF"/>
    <w:rsid w:val="00195D6E"/>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940"/>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4E27"/>
    <w:rsid w:val="001C4E31"/>
    <w:rsid w:val="001C52E3"/>
    <w:rsid w:val="001C53AF"/>
    <w:rsid w:val="001C57A7"/>
    <w:rsid w:val="001C58F0"/>
    <w:rsid w:val="001C5BC7"/>
    <w:rsid w:val="001C5BE7"/>
    <w:rsid w:val="001C5DFD"/>
    <w:rsid w:val="001C5EFA"/>
    <w:rsid w:val="001C618F"/>
    <w:rsid w:val="001C6616"/>
    <w:rsid w:val="001C66CC"/>
    <w:rsid w:val="001C6D43"/>
    <w:rsid w:val="001C6DB6"/>
    <w:rsid w:val="001C6DF7"/>
    <w:rsid w:val="001C7A51"/>
    <w:rsid w:val="001C7CB7"/>
    <w:rsid w:val="001C7D88"/>
    <w:rsid w:val="001D0284"/>
    <w:rsid w:val="001D0451"/>
    <w:rsid w:val="001D0838"/>
    <w:rsid w:val="001D08BC"/>
    <w:rsid w:val="001D0922"/>
    <w:rsid w:val="001D0BA4"/>
    <w:rsid w:val="001D0CCA"/>
    <w:rsid w:val="001D10BB"/>
    <w:rsid w:val="001D17B5"/>
    <w:rsid w:val="001D1B9E"/>
    <w:rsid w:val="001D1EAA"/>
    <w:rsid w:val="001D1ED1"/>
    <w:rsid w:val="001D227F"/>
    <w:rsid w:val="001D263D"/>
    <w:rsid w:val="001D26BC"/>
    <w:rsid w:val="001D27D7"/>
    <w:rsid w:val="001D2A80"/>
    <w:rsid w:val="001D2D1E"/>
    <w:rsid w:val="001D3109"/>
    <w:rsid w:val="001D32C7"/>
    <w:rsid w:val="001D35D3"/>
    <w:rsid w:val="001D3643"/>
    <w:rsid w:val="001D37C8"/>
    <w:rsid w:val="001D3D9C"/>
    <w:rsid w:val="001D3E21"/>
    <w:rsid w:val="001D3ED9"/>
    <w:rsid w:val="001D4630"/>
    <w:rsid w:val="001D4EE9"/>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99F"/>
    <w:rsid w:val="001E0A3C"/>
    <w:rsid w:val="001E0B57"/>
    <w:rsid w:val="001E0CF9"/>
    <w:rsid w:val="001E1194"/>
    <w:rsid w:val="001E11B2"/>
    <w:rsid w:val="001E11C7"/>
    <w:rsid w:val="001E12A9"/>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0F"/>
    <w:rsid w:val="001E795E"/>
    <w:rsid w:val="001E79BD"/>
    <w:rsid w:val="001E7B29"/>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71A"/>
    <w:rsid w:val="001F1B65"/>
    <w:rsid w:val="001F1D03"/>
    <w:rsid w:val="001F1DA7"/>
    <w:rsid w:val="001F2175"/>
    <w:rsid w:val="001F23CA"/>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18C"/>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2F88"/>
    <w:rsid w:val="00203036"/>
    <w:rsid w:val="00203163"/>
    <w:rsid w:val="0020333E"/>
    <w:rsid w:val="00203454"/>
    <w:rsid w:val="0020362B"/>
    <w:rsid w:val="0020377A"/>
    <w:rsid w:val="0020380D"/>
    <w:rsid w:val="00203F48"/>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222"/>
    <w:rsid w:val="002076C9"/>
    <w:rsid w:val="00207793"/>
    <w:rsid w:val="00207BC7"/>
    <w:rsid w:val="00207E47"/>
    <w:rsid w:val="002102A4"/>
    <w:rsid w:val="002103D8"/>
    <w:rsid w:val="00210513"/>
    <w:rsid w:val="00210896"/>
    <w:rsid w:val="00210B06"/>
    <w:rsid w:val="0021184C"/>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894"/>
    <w:rsid w:val="00220966"/>
    <w:rsid w:val="00220BAC"/>
    <w:rsid w:val="00220F21"/>
    <w:rsid w:val="002210AF"/>
    <w:rsid w:val="00221159"/>
    <w:rsid w:val="0022125F"/>
    <w:rsid w:val="00221837"/>
    <w:rsid w:val="002218CE"/>
    <w:rsid w:val="00221904"/>
    <w:rsid w:val="00221AAC"/>
    <w:rsid w:val="00221B64"/>
    <w:rsid w:val="00221D10"/>
    <w:rsid w:val="00221E99"/>
    <w:rsid w:val="00221F7A"/>
    <w:rsid w:val="00222123"/>
    <w:rsid w:val="002227A7"/>
    <w:rsid w:val="00222C0E"/>
    <w:rsid w:val="00222CC0"/>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1BF"/>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56C"/>
    <w:rsid w:val="002308D6"/>
    <w:rsid w:val="002308F7"/>
    <w:rsid w:val="00230C64"/>
    <w:rsid w:val="00230CDC"/>
    <w:rsid w:val="00230F6F"/>
    <w:rsid w:val="0023134A"/>
    <w:rsid w:val="002313B1"/>
    <w:rsid w:val="00231426"/>
    <w:rsid w:val="00231498"/>
    <w:rsid w:val="00231A93"/>
    <w:rsid w:val="00231C37"/>
    <w:rsid w:val="00231D22"/>
    <w:rsid w:val="00231E54"/>
    <w:rsid w:val="00231FEF"/>
    <w:rsid w:val="00232015"/>
    <w:rsid w:val="0023233E"/>
    <w:rsid w:val="002323CF"/>
    <w:rsid w:val="0023241C"/>
    <w:rsid w:val="00232524"/>
    <w:rsid w:val="0023291E"/>
    <w:rsid w:val="0023294F"/>
    <w:rsid w:val="00232AA8"/>
    <w:rsid w:val="00232BE9"/>
    <w:rsid w:val="00232FBB"/>
    <w:rsid w:val="002330A7"/>
    <w:rsid w:val="002332AB"/>
    <w:rsid w:val="0023334B"/>
    <w:rsid w:val="00233598"/>
    <w:rsid w:val="0023369E"/>
    <w:rsid w:val="00233718"/>
    <w:rsid w:val="0023388F"/>
    <w:rsid w:val="00233E73"/>
    <w:rsid w:val="002342A4"/>
    <w:rsid w:val="00234533"/>
    <w:rsid w:val="00234837"/>
    <w:rsid w:val="00234AAC"/>
    <w:rsid w:val="00234F69"/>
    <w:rsid w:val="00235016"/>
    <w:rsid w:val="00235239"/>
    <w:rsid w:val="00235918"/>
    <w:rsid w:val="00235927"/>
    <w:rsid w:val="00235B6F"/>
    <w:rsid w:val="00235F4E"/>
    <w:rsid w:val="00235FB0"/>
    <w:rsid w:val="00235FF3"/>
    <w:rsid w:val="0023625E"/>
    <w:rsid w:val="00236399"/>
    <w:rsid w:val="0023680C"/>
    <w:rsid w:val="002369A4"/>
    <w:rsid w:val="00236ACD"/>
    <w:rsid w:val="00236B54"/>
    <w:rsid w:val="002370E5"/>
    <w:rsid w:val="002370EC"/>
    <w:rsid w:val="00237245"/>
    <w:rsid w:val="0023729A"/>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759"/>
    <w:rsid w:val="00243935"/>
    <w:rsid w:val="0024394F"/>
    <w:rsid w:val="00243966"/>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112"/>
    <w:rsid w:val="0024624D"/>
    <w:rsid w:val="00246394"/>
    <w:rsid w:val="002466ED"/>
    <w:rsid w:val="0024678E"/>
    <w:rsid w:val="00246E40"/>
    <w:rsid w:val="00247275"/>
    <w:rsid w:val="00247710"/>
    <w:rsid w:val="00247911"/>
    <w:rsid w:val="00247A47"/>
    <w:rsid w:val="00247B29"/>
    <w:rsid w:val="00247B59"/>
    <w:rsid w:val="00247DFD"/>
    <w:rsid w:val="00247E43"/>
    <w:rsid w:val="00250111"/>
    <w:rsid w:val="002501CE"/>
    <w:rsid w:val="0025038F"/>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A7E"/>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00"/>
    <w:rsid w:val="00261186"/>
    <w:rsid w:val="00261574"/>
    <w:rsid w:val="00261694"/>
    <w:rsid w:val="002616B8"/>
    <w:rsid w:val="002618FA"/>
    <w:rsid w:val="0026192C"/>
    <w:rsid w:val="00261A59"/>
    <w:rsid w:val="00261CE8"/>
    <w:rsid w:val="00261E98"/>
    <w:rsid w:val="00261F2C"/>
    <w:rsid w:val="00261F4C"/>
    <w:rsid w:val="002621C1"/>
    <w:rsid w:val="0026252B"/>
    <w:rsid w:val="002625C8"/>
    <w:rsid w:val="00262679"/>
    <w:rsid w:val="0026275E"/>
    <w:rsid w:val="00262846"/>
    <w:rsid w:val="00262CBE"/>
    <w:rsid w:val="00262E48"/>
    <w:rsid w:val="00263080"/>
    <w:rsid w:val="00263754"/>
    <w:rsid w:val="002637D8"/>
    <w:rsid w:val="00263AF4"/>
    <w:rsid w:val="00263D64"/>
    <w:rsid w:val="00263D82"/>
    <w:rsid w:val="002640A6"/>
    <w:rsid w:val="00264305"/>
    <w:rsid w:val="00264431"/>
    <w:rsid w:val="002644D2"/>
    <w:rsid w:val="00264869"/>
    <w:rsid w:val="00264A1C"/>
    <w:rsid w:val="00264AE1"/>
    <w:rsid w:val="00264BD6"/>
    <w:rsid w:val="00264FCB"/>
    <w:rsid w:val="002654B8"/>
    <w:rsid w:val="00265658"/>
    <w:rsid w:val="00265686"/>
    <w:rsid w:val="00265725"/>
    <w:rsid w:val="0026590B"/>
    <w:rsid w:val="00265A99"/>
    <w:rsid w:val="00265DEA"/>
    <w:rsid w:val="00266080"/>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470"/>
    <w:rsid w:val="00270542"/>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2B74"/>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67B"/>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279"/>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BD1"/>
    <w:rsid w:val="00291D49"/>
    <w:rsid w:val="00291F2E"/>
    <w:rsid w:val="00292272"/>
    <w:rsid w:val="002925AF"/>
    <w:rsid w:val="0029266E"/>
    <w:rsid w:val="00292A2E"/>
    <w:rsid w:val="00292DAD"/>
    <w:rsid w:val="00292EAA"/>
    <w:rsid w:val="00292F94"/>
    <w:rsid w:val="00293006"/>
    <w:rsid w:val="0029320A"/>
    <w:rsid w:val="00293212"/>
    <w:rsid w:val="002932CA"/>
    <w:rsid w:val="002933D6"/>
    <w:rsid w:val="00293486"/>
    <w:rsid w:val="00293612"/>
    <w:rsid w:val="0029378C"/>
    <w:rsid w:val="002937E7"/>
    <w:rsid w:val="00293CDA"/>
    <w:rsid w:val="00293D85"/>
    <w:rsid w:val="00293F60"/>
    <w:rsid w:val="00293FCD"/>
    <w:rsid w:val="0029423B"/>
    <w:rsid w:val="002945E0"/>
    <w:rsid w:val="0029468C"/>
    <w:rsid w:val="00294CD6"/>
    <w:rsid w:val="00294D9C"/>
    <w:rsid w:val="00294DE9"/>
    <w:rsid w:val="00294F56"/>
    <w:rsid w:val="00294F82"/>
    <w:rsid w:val="002950B1"/>
    <w:rsid w:val="0029524B"/>
    <w:rsid w:val="00295352"/>
    <w:rsid w:val="0029541E"/>
    <w:rsid w:val="00295431"/>
    <w:rsid w:val="002958EC"/>
    <w:rsid w:val="00295AA0"/>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74"/>
    <w:rsid w:val="002A0E8C"/>
    <w:rsid w:val="002A1532"/>
    <w:rsid w:val="002A1697"/>
    <w:rsid w:val="002A1717"/>
    <w:rsid w:val="002A17FC"/>
    <w:rsid w:val="002A1977"/>
    <w:rsid w:val="002A19C0"/>
    <w:rsid w:val="002A1A73"/>
    <w:rsid w:val="002A1AF7"/>
    <w:rsid w:val="002A1C48"/>
    <w:rsid w:val="002A1C4B"/>
    <w:rsid w:val="002A210A"/>
    <w:rsid w:val="002A2341"/>
    <w:rsid w:val="002A2398"/>
    <w:rsid w:val="002A2409"/>
    <w:rsid w:val="002A2461"/>
    <w:rsid w:val="002A24D4"/>
    <w:rsid w:val="002A28D0"/>
    <w:rsid w:val="002A2A91"/>
    <w:rsid w:val="002A2E59"/>
    <w:rsid w:val="002A2FC1"/>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D14"/>
    <w:rsid w:val="002A5EF8"/>
    <w:rsid w:val="002A6148"/>
    <w:rsid w:val="002A62D8"/>
    <w:rsid w:val="002A62EB"/>
    <w:rsid w:val="002A67A0"/>
    <w:rsid w:val="002A68A3"/>
    <w:rsid w:val="002A6AE7"/>
    <w:rsid w:val="002A6FBE"/>
    <w:rsid w:val="002A717E"/>
    <w:rsid w:val="002A7217"/>
    <w:rsid w:val="002A7270"/>
    <w:rsid w:val="002A72BB"/>
    <w:rsid w:val="002A7667"/>
    <w:rsid w:val="002A7A04"/>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C7A"/>
    <w:rsid w:val="002B2E8D"/>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00D"/>
    <w:rsid w:val="002B7426"/>
    <w:rsid w:val="002B7A30"/>
    <w:rsid w:val="002B7BDB"/>
    <w:rsid w:val="002B7C16"/>
    <w:rsid w:val="002C01F4"/>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A1"/>
    <w:rsid w:val="002C5803"/>
    <w:rsid w:val="002C58A5"/>
    <w:rsid w:val="002C5A1E"/>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5EE"/>
    <w:rsid w:val="002D2650"/>
    <w:rsid w:val="002D2A12"/>
    <w:rsid w:val="002D2AA1"/>
    <w:rsid w:val="002D3011"/>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8F9"/>
    <w:rsid w:val="002D59A6"/>
    <w:rsid w:val="002D5AAF"/>
    <w:rsid w:val="002D5D33"/>
    <w:rsid w:val="002D5E78"/>
    <w:rsid w:val="002D5F50"/>
    <w:rsid w:val="002D5F95"/>
    <w:rsid w:val="002D6143"/>
    <w:rsid w:val="002D6397"/>
    <w:rsid w:val="002D6543"/>
    <w:rsid w:val="002D695E"/>
    <w:rsid w:val="002D721E"/>
    <w:rsid w:val="002D773B"/>
    <w:rsid w:val="002D7A88"/>
    <w:rsid w:val="002D7B8F"/>
    <w:rsid w:val="002D7C52"/>
    <w:rsid w:val="002E00A6"/>
    <w:rsid w:val="002E00E8"/>
    <w:rsid w:val="002E0166"/>
    <w:rsid w:val="002E0294"/>
    <w:rsid w:val="002E069F"/>
    <w:rsid w:val="002E0907"/>
    <w:rsid w:val="002E1052"/>
    <w:rsid w:val="002E1332"/>
    <w:rsid w:val="002E16EB"/>
    <w:rsid w:val="002E175D"/>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688F"/>
    <w:rsid w:val="002E68DE"/>
    <w:rsid w:val="002E74B9"/>
    <w:rsid w:val="002E7794"/>
    <w:rsid w:val="002E7879"/>
    <w:rsid w:val="002E7908"/>
    <w:rsid w:val="002E7965"/>
    <w:rsid w:val="002E7B8A"/>
    <w:rsid w:val="002E7E54"/>
    <w:rsid w:val="002E7F7D"/>
    <w:rsid w:val="002E7FAF"/>
    <w:rsid w:val="002E7FB2"/>
    <w:rsid w:val="002F013D"/>
    <w:rsid w:val="002F0329"/>
    <w:rsid w:val="002F03BC"/>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9DD"/>
    <w:rsid w:val="002F6CF6"/>
    <w:rsid w:val="002F6E66"/>
    <w:rsid w:val="002F6F01"/>
    <w:rsid w:val="002F7228"/>
    <w:rsid w:val="002F7267"/>
    <w:rsid w:val="002F7275"/>
    <w:rsid w:val="002F7491"/>
    <w:rsid w:val="002F7553"/>
    <w:rsid w:val="002F7584"/>
    <w:rsid w:val="002F7817"/>
    <w:rsid w:val="002F781D"/>
    <w:rsid w:val="002F7A88"/>
    <w:rsid w:val="002F7AFD"/>
    <w:rsid w:val="002F7B6A"/>
    <w:rsid w:val="002F7F1D"/>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759"/>
    <w:rsid w:val="00302A7D"/>
    <w:rsid w:val="00302D6F"/>
    <w:rsid w:val="00302D96"/>
    <w:rsid w:val="00302D97"/>
    <w:rsid w:val="00302DF4"/>
    <w:rsid w:val="00303212"/>
    <w:rsid w:val="00303217"/>
    <w:rsid w:val="0030366F"/>
    <w:rsid w:val="00303BA4"/>
    <w:rsid w:val="00303C40"/>
    <w:rsid w:val="00303F2E"/>
    <w:rsid w:val="003041D2"/>
    <w:rsid w:val="0030427C"/>
    <w:rsid w:val="00304683"/>
    <w:rsid w:val="00304705"/>
    <w:rsid w:val="00304AF7"/>
    <w:rsid w:val="00304D89"/>
    <w:rsid w:val="00304DA1"/>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13"/>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009"/>
    <w:rsid w:val="00313403"/>
    <w:rsid w:val="00313432"/>
    <w:rsid w:val="00313A50"/>
    <w:rsid w:val="00313A54"/>
    <w:rsid w:val="00313DA6"/>
    <w:rsid w:val="00313DF8"/>
    <w:rsid w:val="003140DD"/>
    <w:rsid w:val="00314188"/>
    <w:rsid w:val="0031431E"/>
    <w:rsid w:val="003147D9"/>
    <w:rsid w:val="00314948"/>
    <w:rsid w:val="00314AB7"/>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574"/>
    <w:rsid w:val="0031782C"/>
    <w:rsid w:val="00317888"/>
    <w:rsid w:val="00317BF6"/>
    <w:rsid w:val="00317C09"/>
    <w:rsid w:val="00320260"/>
    <w:rsid w:val="00320379"/>
    <w:rsid w:val="00320615"/>
    <w:rsid w:val="003207B6"/>
    <w:rsid w:val="00320859"/>
    <w:rsid w:val="003209AC"/>
    <w:rsid w:val="00320AE6"/>
    <w:rsid w:val="00320C1C"/>
    <w:rsid w:val="00320D5A"/>
    <w:rsid w:val="00320ED3"/>
    <w:rsid w:val="0032104E"/>
    <w:rsid w:val="0032143F"/>
    <w:rsid w:val="0032144C"/>
    <w:rsid w:val="0032161D"/>
    <w:rsid w:val="00321B83"/>
    <w:rsid w:val="00321BE2"/>
    <w:rsid w:val="00321CE5"/>
    <w:rsid w:val="00321D45"/>
    <w:rsid w:val="00321F74"/>
    <w:rsid w:val="00321FD4"/>
    <w:rsid w:val="003220A2"/>
    <w:rsid w:val="0032211F"/>
    <w:rsid w:val="003222FA"/>
    <w:rsid w:val="003223F7"/>
    <w:rsid w:val="0032263F"/>
    <w:rsid w:val="003228C5"/>
    <w:rsid w:val="003228DC"/>
    <w:rsid w:val="00322B02"/>
    <w:rsid w:val="00322C39"/>
    <w:rsid w:val="00323240"/>
    <w:rsid w:val="00323270"/>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6F0"/>
    <w:rsid w:val="00325787"/>
    <w:rsid w:val="003258AE"/>
    <w:rsid w:val="003258DA"/>
    <w:rsid w:val="00325AAE"/>
    <w:rsid w:val="00325DBB"/>
    <w:rsid w:val="00325E59"/>
    <w:rsid w:val="00326170"/>
    <w:rsid w:val="00326730"/>
    <w:rsid w:val="0032681B"/>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0DE"/>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16"/>
    <w:rsid w:val="00336C65"/>
    <w:rsid w:val="00336E08"/>
    <w:rsid w:val="00336E73"/>
    <w:rsid w:val="003371C6"/>
    <w:rsid w:val="003377E0"/>
    <w:rsid w:val="00337A4A"/>
    <w:rsid w:val="00340100"/>
    <w:rsid w:val="0034016A"/>
    <w:rsid w:val="003402A4"/>
    <w:rsid w:val="00340460"/>
    <w:rsid w:val="00340582"/>
    <w:rsid w:val="00340843"/>
    <w:rsid w:val="0034112D"/>
    <w:rsid w:val="0034129A"/>
    <w:rsid w:val="0034133E"/>
    <w:rsid w:val="00341762"/>
    <w:rsid w:val="00341788"/>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5F4F"/>
    <w:rsid w:val="00346239"/>
    <w:rsid w:val="00346426"/>
    <w:rsid w:val="003466AB"/>
    <w:rsid w:val="0034699B"/>
    <w:rsid w:val="00346B7A"/>
    <w:rsid w:val="00346C84"/>
    <w:rsid w:val="0034730E"/>
    <w:rsid w:val="00347514"/>
    <w:rsid w:val="00347699"/>
    <w:rsid w:val="00347988"/>
    <w:rsid w:val="00347990"/>
    <w:rsid w:val="00347B39"/>
    <w:rsid w:val="00347B61"/>
    <w:rsid w:val="00347DCC"/>
    <w:rsid w:val="00347F1F"/>
    <w:rsid w:val="0035000B"/>
    <w:rsid w:val="0035040A"/>
    <w:rsid w:val="003509A9"/>
    <w:rsid w:val="00350A36"/>
    <w:rsid w:val="00350AB7"/>
    <w:rsid w:val="00350BE5"/>
    <w:rsid w:val="00350C1F"/>
    <w:rsid w:val="00351156"/>
    <w:rsid w:val="00351285"/>
    <w:rsid w:val="00351368"/>
    <w:rsid w:val="003513E7"/>
    <w:rsid w:val="0035180E"/>
    <w:rsid w:val="00351D08"/>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26"/>
    <w:rsid w:val="00365A31"/>
    <w:rsid w:val="00365C1C"/>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7AB"/>
    <w:rsid w:val="00370820"/>
    <w:rsid w:val="003708F5"/>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B45"/>
    <w:rsid w:val="00374C32"/>
    <w:rsid w:val="0037505C"/>
    <w:rsid w:val="00375137"/>
    <w:rsid w:val="00375138"/>
    <w:rsid w:val="003752C3"/>
    <w:rsid w:val="00375754"/>
    <w:rsid w:val="00375978"/>
    <w:rsid w:val="00375A3E"/>
    <w:rsid w:val="00375A93"/>
    <w:rsid w:val="0037617E"/>
    <w:rsid w:val="003762EF"/>
    <w:rsid w:val="00376746"/>
    <w:rsid w:val="00376CE8"/>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9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806"/>
    <w:rsid w:val="00384A18"/>
    <w:rsid w:val="00384A5F"/>
    <w:rsid w:val="00384DA6"/>
    <w:rsid w:val="00384E8B"/>
    <w:rsid w:val="00384EAF"/>
    <w:rsid w:val="00384EED"/>
    <w:rsid w:val="00384F1E"/>
    <w:rsid w:val="00385087"/>
    <w:rsid w:val="003851B0"/>
    <w:rsid w:val="00385660"/>
    <w:rsid w:val="00385715"/>
    <w:rsid w:val="003858D1"/>
    <w:rsid w:val="00385E2C"/>
    <w:rsid w:val="00385EC4"/>
    <w:rsid w:val="0038605C"/>
    <w:rsid w:val="0038633D"/>
    <w:rsid w:val="00386763"/>
    <w:rsid w:val="00386815"/>
    <w:rsid w:val="00386981"/>
    <w:rsid w:val="003869FF"/>
    <w:rsid w:val="00386FF5"/>
    <w:rsid w:val="00387664"/>
    <w:rsid w:val="00387704"/>
    <w:rsid w:val="00387985"/>
    <w:rsid w:val="00387A6C"/>
    <w:rsid w:val="00387DA6"/>
    <w:rsid w:val="00387EB3"/>
    <w:rsid w:val="00390078"/>
    <w:rsid w:val="00390198"/>
    <w:rsid w:val="00390AAC"/>
    <w:rsid w:val="00390C1B"/>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15"/>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4E9"/>
    <w:rsid w:val="00396552"/>
    <w:rsid w:val="00396629"/>
    <w:rsid w:val="00396A4B"/>
    <w:rsid w:val="003975AB"/>
    <w:rsid w:val="00397D43"/>
    <w:rsid w:val="003A008A"/>
    <w:rsid w:val="003A0285"/>
    <w:rsid w:val="003A06C7"/>
    <w:rsid w:val="003A09FD"/>
    <w:rsid w:val="003A0AB9"/>
    <w:rsid w:val="003A0C5D"/>
    <w:rsid w:val="003A0C90"/>
    <w:rsid w:val="003A0EBB"/>
    <w:rsid w:val="003A11CA"/>
    <w:rsid w:val="003A1446"/>
    <w:rsid w:val="003A14B7"/>
    <w:rsid w:val="003A1C85"/>
    <w:rsid w:val="003A24AB"/>
    <w:rsid w:val="003A28D2"/>
    <w:rsid w:val="003A2D23"/>
    <w:rsid w:val="003A33CE"/>
    <w:rsid w:val="003A3601"/>
    <w:rsid w:val="003A3871"/>
    <w:rsid w:val="003A3978"/>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89"/>
    <w:rsid w:val="003B0DC1"/>
    <w:rsid w:val="003B0E1F"/>
    <w:rsid w:val="003B0EDA"/>
    <w:rsid w:val="003B0F7D"/>
    <w:rsid w:val="003B130C"/>
    <w:rsid w:val="003B13A2"/>
    <w:rsid w:val="003B176A"/>
    <w:rsid w:val="003B1930"/>
    <w:rsid w:val="003B1B6E"/>
    <w:rsid w:val="003B1D32"/>
    <w:rsid w:val="003B1E94"/>
    <w:rsid w:val="003B2178"/>
    <w:rsid w:val="003B233F"/>
    <w:rsid w:val="003B260B"/>
    <w:rsid w:val="003B2677"/>
    <w:rsid w:val="003B26AA"/>
    <w:rsid w:val="003B2AF7"/>
    <w:rsid w:val="003B3038"/>
    <w:rsid w:val="003B3262"/>
    <w:rsid w:val="003B341D"/>
    <w:rsid w:val="003B3C11"/>
    <w:rsid w:val="003B3CDC"/>
    <w:rsid w:val="003B40D2"/>
    <w:rsid w:val="003B4387"/>
    <w:rsid w:val="003B43D5"/>
    <w:rsid w:val="003B44D4"/>
    <w:rsid w:val="003B462B"/>
    <w:rsid w:val="003B4A45"/>
    <w:rsid w:val="003B4B66"/>
    <w:rsid w:val="003B4C05"/>
    <w:rsid w:val="003B4F58"/>
    <w:rsid w:val="003B5001"/>
    <w:rsid w:val="003B581A"/>
    <w:rsid w:val="003B5978"/>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494"/>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09"/>
    <w:rsid w:val="003C3A78"/>
    <w:rsid w:val="003C3B66"/>
    <w:rsid w:val="003C3CD0"/>
    <w:rsid w:val="003C3F9F"/>
    <w:rsid w:val="003C423C"/>
    <w:rsid w:val="003C43CB"/>
    <w:rsid w:val="003C4412"/>
    <w:rsid w:val="003C4490"/>
    <w:rsid w:val="003C474E"/>
    <w:rsid w:val="003C4D26"/>
    <w:rsid w:val="003C4E04"/>
    <w:rsid w:val="003C502B"/>
    <w:rsid w:val="003C5389"/>
    <w:rsid w:val="003C58AD"/>
    <w:rsid w:val="003C5E65"/>
    <w:rsid w:val="003C5FBE"/>
    <w:rsid w:val="003C616A"/>
    <w:rsid w:val="003C65E3"/>
    <w:rsid w:val="003C6AFC"/>
    <w:rsid w:val="003C6C32"/>
    <w:rsid w:val="003C6CAF"/>
    <w:rsid w:val="003C6D51"/>
    <w:rsid w:val="003C6D97"/>
    <w:rsid w:val="003C6EF1"/>
    <w:rsid w:val="003C7568"/>
    <w:rsid w:val="003C76B6"/>
    <w:rsid w:val="003D0141"/>
    <w:rsid w:val="003D039A"/>
    <w:rsid w:val="003D0473"/>
    <w:rsid w:val="003D04BD"/>
    <w:rsid w:val="003D0C01"/>
    <w:rsid w:val="003D0F43"/>
    <w:rsid w:val="003D0FDB"/>
    <w:rsid w:val="003D0FFC"/>
    <w:rsid w:val="003D101F"/>
    <w:rsid w:val="003D1197"/>
    <w:rsid w:val="003D138A"/>
    <w:rsid w:val="003D1500"/>
    <w:rsid w:val="003D1798"/>
    <w:rsid w:val="003D181E"/>
    <w:rsid w:val="003D1A37"/>
    <w:rsid w:val="003D1C38"/>
    <w:rsid w:val="003D1DAA"/>
    <w:rsid w:val="003D1F06"/>
    <w:rsid w:val="003D20F3"/>
    <w:rsid w:val="003D26A9"/>
    <w:rsid w:val="003D2D3C"/>
    <w:rsid w:val="003D2F7E"/>
    <w:rsid w:val="003D2FE7"/>
    <w:rsid w:val="003D305E"/>
    <w:rsid w:val="003D3593"/>
    <w:rsid w:val="003D35FF"/>
    <w:rsid w:val="003D370B"/>
    <w:rsid w:val="003D3727"/>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606"/>
    <w:rsid w:val="003E5850"/>
    <w:rsid w:val="003E5965"/>
    <w:rsid w:val="003E5A37"/>
    <w:rsid w:val="003E5A38"/>
    <w:rsid w:val="003E5BE8"/>
    <w:rsid w:val="003E5CE7"/>
    <w:rsid w:val="003E5E03"/>
    <w:rsid w:val="003E61DE"/>
    <w:rsid w:val="003E630A"/>
    <w:rsid w:val="003E6418"/>
    <w:rsid w:val="003E654C"/>
    <w:rsid w:val="003E6689"/>
    <w:rsid w:val="003E67AF"/>
    <w:rsid w:val="003E69EC"/>
    <w:rsid w:val="003E6C2B"/>
    <w:rsid w:val="003E6E03"/>
    <w:rsid w:val="003E6FF9"/>
    <w:rsid w:val="003E70B7"/>
    <w:rsid w:val="003E736B"/>
    <w:rsid w:val="003E747D"/>
    <w:rsid w:val="003E7A08"/>
    <w:rsid w:val="003E7A62"/>
    <w:rsid w:val="003E7B0E"/>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3A"/>
    <w:rsid w:val="003F21CE"/>
    <w:rsid w:val="003F267D"/>
    <w:rsid w:val="003F2930"/>
    <w:rsid w:val="003F2955"/>
    <w:rsid w:val="003F2A31"/>
    <w:rsid w:val="003F2A3E"/>
    <w:rsid w:val="003F2C5A"/>
    <w:rsid w:val="003F2E74"/>
    <w:rsid w:val="003F313C"/>
    <w:rsid w:val="003F31DE"/>
    <w:rsid w:val="003F36CB"/>
    <w:rsid w:val="003F3816"/>
    <w:rsid w:val="003F39AE"/>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DBE"/>
    <w:rsid w:val="003F5F9D"/>
    <w:rsid w:val="003F5FD5"/>
    <w:rsid w:val="003F6522"/>
    <w:rsid w:val="003F680F"/>
    <w:rsid w:val="003F6836"/>
    <w:rsid w:val="003F68A3"/>
    <w:rsid w:val="003F6A4F"/>
    <w:rsid w:val="003F6B1E"/>
    <w:rsid w:val="003F6BB0"/>
    <w:rsid w:val="003F6C76"/>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1A"/>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24"/>
    <w:rsid w:val="00406ECF"/>
    <w:rsid w:val="00406ED3"/>
    <w:rsid w:val="00407032"/>
    <w:rsid w:val="00407104"/>
    <w:rsid w:val="0040734E"/>
    <w:rsid w:val="00407625"/>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151"/>
    <w:rsid w:val="004203BE"/>
    <w:rsid w:val="004203D3"/>
    <w:rsid w:val="00420485"/>
    <w:rsid w:val="00420845"/>
    <w:rsid w:val="00420D8F"/>
    <w:rsid w:val="00420EA1"/>
    <w:rsid w:val="0042112B"/>
    <w:rsid w:val="004217C1"/>
    <w:rsid w:val="004218CA"/>
    <w:rsid w:val="00421EAB"/>
    <w:rsid w:val="00421FB7"/>
    <w:rsid w:val="00422723"/>
    <w:rsid w:val="00423D8A"/>
    <w:rsid w:val="004242F3"/>
    <w:rsid w:val="00424C5D"/>
    <w:rsid w:val="00424CFB"/>
    <w:rsid w:val="00424E5A"/>
    <w:rsid w:val="00425670"/>
    <w:rsid w:val="004257F6"/>
    <w:rsid w:val="0042581E"/>
    <w:rsid w:val="0042595F"/>
    <w:rsid w:val="004259A3"/>
    <w:rsid w:val="004259EC"/>
    <w:rsid w:val="00425A11"/>
    <w:rsid w:val="00425D4B"/>
    <w:rsid w:val="00425DCD"/>
    <w:rsid w:val="00425FBF"/>
    <w:rsid w:val="00426128"/>
    <w:rsid w:val="0042614F"/>
    <w:rsid w:val="0042621A"/>
    <w:rsid w:val="00426280"/>
    <w:rsid w:val="0042697B"/>
    <w:rsid w:val="00426A2B"/>
    <w:rsid w:val="00426A4B"/>
    <w:rsid w:val="00426B01"/>
    <w:rsid w:val="00426ED8"/>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6DB2"/>
    <w:rsid w:val="004472B7"/>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9C"/>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C0"/>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505"/>
    <w:rsid w:val="004567A8"/>
    <w:rsid w:val="0045684C"/>
    <w:rsid w:val="00456931"/>
    <w:rsid w:val="00456A7D"/>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A7"/>
    <w:rsid w:val="00460ABE"/>
    <w:rsid w:val="00460DFE"/>
    <w:rsid w:val="00460EC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4246"/>
    <w:rsid w:val="004643DB"/>
    <w:rsid w:val="0046489A"/>
    <w:rsid w:val="00464CBA"/>
    <w:rsid w:val="00464ED5"/>
    <w:rsid w:val="00464EDE"/>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7B5"/>
    <w:rsid w:val="004678D4"/>
    <w:rsid w:val="00467C4D"/>
    <w:rsid w:val="00467F21"/>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B67"/>
    <w:rsid w:val="00485C56"/>
    <w:rsid w:val="004866E1"/>
    <w:rsid w:val="0048690B"/>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40AB"/>
    <w:rsid w:val="00494325"/>
    <w:rsid w:val="004943E4"/>
    <w:rsid w:val="00494612"/>
    <w:rsid w:val="0049473A"/>
    <w:rsid w:val="00494913"/>
    <w:rsid w:val="00494FA6"/>
    <w:rsid w:val="00495973"/>
    <w:rsid w:val="00495ACD"/>
    <w:rsid w:val="00495CF6"/>
    <w:rsid w:val="00495FD8"/>
    <w:rsid w:val="00496148"/>
    <w:rsid w:val="004961F9"/>
    <w:rsid w:val="0049637A"/>
    <w:rsid w:val="00496676"/>
    <w:rsid w:val="004966D9"/>
    <w:rsid w:val="004967BA"/>
    <w:rsid w:val="00496AEC"/>
    <w:rsid w:val="00496B63"/>
    <w:rsid w:val="00496CC0"/>
    <w:rsid w:val="00496E40"/>
    <w:rsid w:val="00496ED0"/>
    <w:rsid w:val="0049701C"/>
    <w:rsid w:val="00497239"/>
    <w:rsid w:val="0049756A"/>
    <w:rsid w:val="004977F5"/>
    <w:rsid w:val="00497982"/>
    <w:rsid w:val="00497A62"/>
    <w:rsid w:val="00497B99"/>
    <w:rsid w:val="00497DC0"/>
    <w:rsid w:val="004A037F"/>
    <w:rsid w:val="004A03E9"/>
    <w:rsid w:val="004A0421"/>
    <w:rsid w:val="004A0517"/>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90D"/>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B0081"/>
    <w:rsid w:val="004B051A"/>
    <w:rsid w:val="004B0565"/>
    <w:rsid w:val="004B0662"/>
    <w:rsid w:val="004B0D8D"/>
    <w:rsid w:val="004B1162"/>
    <w:rsid w:val="004B1180"/>
    <w:rsid w:val="004B14E0"/>
    <w:rsid w:val="004B1649"/>
    <w:rsid w:val="004B1684"/>
    <w:rsid w:val="004B19EB"/>
    <w:rsid w:val="004B1ABD"/>
    <w:rsid w:val="004B2351"/>
    <w:rsid w:val="004B2363"/>
    <w:rsid w:val="004B247F"/>
    <w:rsid w:val="004B2506"/>
    <w:rsid w:val="004B2719"/>
    <w:rsid w:val="004B2790"/>
    <w:rsid w:val="004B2859"/>
    <w:rsid w:val="004B2C57"/>
    <w:rsid w:val="004B2E9B"/>
    <w:rsid w:val="004B2EA5"/>
    <w:rsid w:val="004B334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2DA"/>
    <w:rsid w:val="004C18A2"/>
    <w:rsid w:val="004C195C"/>
    <w:rsid w:val="004C1C94"/>
    <w:rsid w:val="004C1D7F"/>
    <w:rsid w:val="004C1E5C"/>
    <w:rsid w:val="004C2233"/>
    <w:rsid w:val="004C241B"/>
    <w:rsid w:val="004C2641"/>
    <w:rsid w:val="004C2672"/>
    <w:rsid w:val="004C27EF"/>
    <w:rsid w:val="004C298B"/>
    <w:rsid w:val="004C2B7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5A"/>
    <w:rsid w:val="004D07AD"/>
    <w:rsid w:val="004D0835"/>
    <w:rsid w:val="004D0915"/>
    <w:rsid w:val="004D0B42"/>
    <w:rsid w:val="004D0C0F"/>
    <w:rsid w:val="004D0F77"/>
    <w:rsid w:val="004D1072"/>
    <w:rsid w:val="004D109D"/>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581"/>
    <w:rsid w:val="004D376B"/>
    <w:rsid w:val="004D39F8"/>
    <w:rsid w:val="004D3B6F"/>
    <w:rsid w:val="004D3F97"/>
    <w:rsid w:val="004D40E0"/>
    <w:rsid w:val="004D40EB"/>
    <w:rsid w:val="004D4126"/>
    <w:rsid w:val="004D4176"/>
    <w:rsid w:val="004D45F5"/>
    <w:rsid w:val="004D4768"/>
    <w:rsid w:val="004D48CC"/>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6A4"/>
    <w:rsid w:val="004D77D1"/>
    <w:rsid w:val="004D7A7F"/>
    <w:rsid w:val="004D7B24"/>
    <w:rsid w:val="004D7F66"/>
    <w:rsid w:val="004E0155"/>
    <w:rsid w:val="004E01EE"/>
    <w:rsid w:val="004E02FA"/>
    <w:rsid w:val="004E067C"/>
    <w:rsid w:val="004E080A"/>
    <w:rsid w:val="004E088F"/>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5B3"/>
    <w:rsid w:val="004E362D"/>
    <w:rsid w:val="004E3836"/>
    <w:rsid w:val="004E38BC"/>
    <w:rsid w:val="004E3ABD"/>
    <w:rsid w:val="004E3BA4"/>
    <w:rsid w:val="004E3CE8"/>
    <w:rsid w:val="004E3D9A"/>
    <w:rsid w:val="004E3E00"/>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450"/>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4CB"/>
    <w:rsid w:val="004F053D"/>
    <w:rsid w:val="004F0724"/>
    <w:rsid w:val="004F0CE6"/>
    <w:rsid w:val="004F0CFB"/>
    <w:rsid w:val="004F0F47"/>
    <w:rsid w:val="004F0FC9"/>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9B3"/>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091"/>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2BBA"/>
    <w:rsid w:val="005032C3"/>
    <w:rsid w:val="00503433"/>
    <w:rsid w:val="00503739"/>
    <w:rsid w:val="00503CDC"/>
    <w:rsid w:val="00503F03"/>
    <w:rsid w:val="00504026"/>
    <w:rsid w:val="00504043"/>
    <w:rsid w:val="005042FB"/>
    <w:rsid w:val="00504357"/>
    <w:rsid w:val="0050506A"/>
    <w:rsid w:val="00505394"/>
    <w:rsid w:val="00505433"/>
    <w:rsid w:val="00505600"/>
    <w:rsid w:val="00505C32"/>
    <w:rsid w:val="00505C8C"/>
    <w:rsid w:val="00505EC3"/>
    <w:rsid w:val="00506194"/>
    <w:rsid w:val="005063C4"/>
    <w:rsid w:val="0050667A"/>
    <w:rsid w:val="0050680B"/>
    <w:rsid w:val="00506CAE"/>
    <w:rsid w:val="00506CEC"/>
    <w:rsid w:val="00506D47"/>
    <w:rsid w:val="005070D6"/>
    <w:rsid w:val="005072E2"/>
    <w:rsid w:val="00507824"/>
    <w:rsid w:val="00507971"/>
    <w:rsid w:val="00507DFB"/>
    <w:rsid w:val="00507E6B"/>
    <w:rsid w:val="00510448"/>
    <w:rsid w:val="005105B4"/>
    <w:rsid w:val="00510EAA"/>
    <w:rsid w:val="00510F37"/>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477"/>
    <w:rsid w:val="00514609"/>
    <w:rsid w:val="00514664"/>
    <w:rsid w:val="005147DE"/>
    <w:rsid w:val="005149D5"/>
    <w:rsid w:val="00514C8D"/>
    <w:rsid w:val="00514CA2"/>
    <w:rsid w:val="005153FD"/>
    <w:rsid w:val="005154A1"/>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E90"/>
    <w:rsid w:val="00517FC5"/>
    <w:rsid w:val="0052047F"/>
    <w:rsid w:val="005204B2"/>
    <w:rsid w:val="005204E2"/>
    <w:rsid w:val="0052072E"/>
    <w:rsid w:val="005208DB"/>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001"/>
    <w:rsid w:val="00525710"/>
    <w:rsid w:val="005259B7"/>
    <w:rsid w:val="005259E2"/>
    <w:rsid w:val="00525F0B"/>
    <w:rsid w:val="00525FC1"/>
    <w:rsid w:val="005260A8"/>
    <w:rsid w:val="0052613A"/>
    <w:rsid w:val="00526244"/>
    <w:rsid w:val="005266F6"/>
    <w:rsid w:val="00526805"/>
    <w:rsid w:val="00526A45"/>
    <w:rsid w:val="00526C8C"/>
    <w:rsid w:val="00526CA0"/>
    <w:rsid w:val="005276EE"/>
    <w:rsid w:val="005276F5"/>
    <w:rsid w:val="0052770D"/>
    <w:rsid w:val="005278E8"/>
    <w:rsid w:val="00527BF9"/>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0B4"/>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37F3A"/>
    <w:rsid w:val="00537F75"/>
    <w:rsid w:val="00540123"/>
    <w:rsid w:val="005402DC"/>
    <w:rsid w:val="005409F9"/>
    <w:rsid w:val="00540CEE"/>
    <w:rsid w:val="00540CF0"/>
    <w:rsid w:val="00540D9B"/>
    <w:rsid w:val="00541087"/>
    <w:rsid w:val="0054109E"/>
    <w:rsid w:val="005411A7"/>
    <w:rsid w:val="00541256"/>
    <w:rsid w:val="0054193F"/>
    <w:rsid w:val="005419A3"/>
    <w:rsid w:val="00541A28"/>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3F24"/>
    <w:rsid w:val="005441A1"/>
    <w:rsid w:val="005443B0"/>
    <w:rsid w:val="005446D5"/>
    <w:rsid w:val="00544BB1"/>
    <w:rsid w:val="00544F30"/>
    <w:rsid w:val="00545322"/>
    <w:rsid w:val="005453BF"/>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1E5"/>
    <w:rsid w:val="005534C9"/>
    <w:rsid w:val="00553505"/>
    <w:rsid w:val="005539B2"/>
    <w:rsid w:val="00553AF6"/>
    <w:rsid w:val="00553BBD"/>
    <w:rsid w:val="00553CD0"/>
    <w:rsid w:val="00553E8E"/>
    <w:rsid w:val="00553F2B"/>
    <w:rsid w:val="00553F6F"/>
    <w:rsid w:val="005540BA"/>
    <w:rsid w:val="0055462E"/>
    <w:rsid w:val="005546C7"/>
    <w:rsid w:val="00554D6D"/>
    <w:rsid w:val="005554DB"/>
    <w:rsid w:val="0055685D"/>
    <w:rsid w:val="005568B8"/>
    <w:rsid w:val="0055694B"/>
    <w:rsid w:val="005569B7"/>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7A3"/>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BF"/>
    <w:rsid w:val="005669A1"/>
    <w:rsid w:val="00566E95"/>
    <w:rsid w:val="0056725E"/>
    <w:rsid w:val="005673C1"/>
    <w:rsid w:val="00567441"/>
    <w:rsid w:val="00567636"/>
    <w:rsid w:val="0056791E"/>
    <w:rsid w:val="00567C17"/>
    <w:rsid w:val="00567EB3"/>
    <w:rsid w:val="00570595"/>
    <w:rsid w:val="0057081B"/>
    <w:rsid w:val="00570903"/>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6F"/>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841"/>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1D1E"/>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29"/>
    <w:rsid w:val="00585A3C"/>
    <w:rsid w:val="00585A69"/>
    <w:rsid w:val="00585BE1"/>
    <w:rsid w:val="00585C2A"/>
    <w:rsid w:val="00585DDD"/>
    <w:rsid w:val="00585F63"/>
    <w:rsid w:val="0058663A"/>
    <w:rsid w:val="00586950"/>
    <w:rsid w:val="00586C8F"/>
    <w:rsid w:val="00586D36"/>
    <w:rsid w:val="00586DD7"/>
    <w:rsid w:val="00586FEC"/>
    <w:rsid w:val="0058721B"/>
    <w:rsid w:val="005875D4"/>
    <w:rsid w:val="0058762B"/>
    <w:rsid w:val="00587631"/>
    <w:rsid w:val="00587782"/>
    <w:rsid w:val="005878EA"/>
    <w:rsid w:val="005879EE"/>
    <w:rsid w:val="00587B7E"/>
    <w:rsid w:val="00587DB8"/>
    <w:rsid w:val="00587DEE"/>
    <w:rsid w:val="00587E9A"/>
    <w:rsid w:val="00590590"/>
    <w:rsid w:val="005905AD"/>
    <w:rsid w:val="0059080C"/>
    <w:rsid w:val="0059094B"/>
    <w:rsid w:val="00590954"/>
    <w:rsid w:val="00590995"/>
    <w:rsid w:val="00590AF0"/>
    <w:rsid w:val="00590DCC"/>
    <w:rsid w:val="0059107B"/>
    <w:rsid w:val="0059157B"/>
    <w:rsid w:val="005916A4"/>
    <w:rsid w:val="00591931"/>
    <w:rsid w:val="005919B6"/>
    <w:rsid w:val="00591A8C"/>
    <w:rsid w:val="00592018"/>
    <w:rsid w:val="005922CF"/>
    <w:rsid w:val="005922E3"/>
    <w:rsid w:val="00592816"/>
    <w:rsid w:val="005928F3"/>
    <w:rsid w:val="00592A51"/>
    <w:rsid w:val="00592C02"/>
    <w:rsid w:val="00592CAF"/>
    <w:rsid w:val="00592DF7"/>
    <w:rsid w:val="0059357B"/>
    <w:rsid w:val="005937B8"/>
    <w:rsid w:val="00593963"/>
    <w:rsid w:val="00593978"/>
    <w:rsid w:val="00593A70"/>
    <w:rsid w:val="00593B4E"/>
    <w:rsid w:val="00593FD9"/>
    <w:rsid w:val="00593FEE"/>
    <w:rsid w:val="0059463A"/>
    <w:rsid w:val="00594679"/>
    <w:rsid w:val="005946EA"/>
    <w:rsid w:val="005948F2"/>
    <w:rsid w:val="0059492F"/>
    <w:rsid w:val="00594B52"/>
    <w:rsid w:val="00594B8D"/>
    <w:rsid w:val="00594D8C"/>
    <w:rsid w:val="00594E2E"/>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EC5"/>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22"/>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5F7"/>
    <w:rsid w:val="005A3718"/>
    <w:rsid w:val="005A385E"/>
    <w:rsid w:val="005A3B8E"/>
    <w:rsid w:val="005A3E49"/>
    <w:rsid w:val="005A4036"/>
    <w:rsid w:val="005A4233"/>
    <w:rsid w:val="005A4241"/>
    <w:rsid w:val="005A428C"/>
    <w:rsid w:val="005A4449"/>
    <w:rsid w:val="005A44E8"/>
    <w:rsid w:val="005A4531"/>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D5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842"/>
    <w:rsid w:val="005B0EA2"/>
    <w:rsid w:val="005B101D"/>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27"/>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42A"/>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8B1"/>
    <w:rsid w:val="005C69AF"/>
    <w:rsid w:val="005C6AA4"/>
    <w:rsid w:val="005C6B9A"/>
    <w:rsid w:val="005C6BF5"/>
    <w:rsid w:val="005C6D20"/>
    <w:rsid w:val="005C71BE"/>
    <w:rsid w:val="005C7253"/>
    <w:rsid w:val="005C72BC"/>
    <w:rsid w:val="005C76DA"/>
    <w:rsid w:val="005C7735"/>
    <w:rsid w:val="005C7A17"/>
    <w:rsid w:val="005C7CAF"/>
    <w:rsid w:val="005D028F"/>
    <w:rsid w:val="005D0520"/>
    <w:rsid w:val="005D067F"/>
    <w:rsid w:val="005D0690"/>
    <w:rsid w:val="005D0792"/>
    <w:rsid w:val="005D08A0"/>
    <w:rsid w:val="005D0C66"/>
    <w:rsid w:val="005D0E90"/>
    <w:rsid w:val="005D1057"/>
    <w:rsid w:val="005D11DD"/>
    <w:rsid w:val="005D124D"/>
    <w:rsid w:val="005D12C1"/>
    <w:rsid w:val="005D15D4"/>
    <w:rsid w:val="005D16C9"/>
    <w:rsid w:val="005D1CCF"/>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D91"/>
    <w:rsid w:val="005D412E"/>
    <w:rsid w:val="005D455D"/>
    <w:rsid w:val="005D4C65"/>
    <w:rsid w:val="005D4D96"/>
    <w:rsid w:val="005D4E05"/>
    <w:rsid w:val="005D53F4"/>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32F"/>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3"/>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1C3"/>
    <w:rsid w:val="005F0345"/>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1DF"/>
    <w:rsid w:val="005F23F4"/>
    <w:rsid w:val="005F2460"/>
    <w:rsid w:val="005F24B7"/>
    <w:rsid w:val="005F26C2"/>
    <w:rsid w:val="005F2778"/>
    <w:rsid w:val="005F281D"/>
    <w:rsid w:val="005F30FD"/>
    <w:rsid w:val="005F355A"/>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06"/>
    <w:rsid w:val="005F5953"/>
    <w:rsid w:val="005F597D"/>
    <w:rsid w:val="005F5F7B"/>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17DF1"/>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3"/>
    <w:rsid w:val="00623FA7"/>
    <w:rsid w:val="006245DC"/>
    <w:rsid w:val="0062473A"/>
    <w:rsid w:val="00624A09"/>
    <w:rsid w:val="00624BD2"/>
    <w:rsid w:val="00624BE7"/>
    <w:rsid w:val="00624D29"/>
    <w:rsid w:val="0062517C"/>
    <w:rsid w:val="00625309"/>
    <w:rsid w:val="0062554B"/>
    <w:rsid w:val="00625777"/>
    <w:rsid w:val="00625794"/>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3FC3"/>
    <w:rsid w:val="0063417B"/>
    <w:rsid w:val="00634196"/>
    <w:rsid w:val="0063427E"/>
    <w:rsid w:val="006345BF"/>
    <w:rsid w:val="00634648"/>
    <w:rsid w:val="006349C2"/>
    <w:rsid w:val="00634A42"/>
    <w:rsid w:val="00634AC2"/>
    <w:rsid w:val="00634C72"/>
    <w:rsid w:val="00634DE6"/>
    <w:rsid w:val="00634F2C"/>
    <w:rsid w:val="00634F30"/>
    <w:rsid w:val="00635449"/>
    <w:rsid w:val="00635707"/>
    <w:rsid w:val="00635832"/>
    <w:rsid w:val="0063589D"/>
    <w:rsid w:val="006358C3"/>
    <w:rsid w:val="00635C1F"/>
    <w:rsid w:val="00635C4D"/>
    <w:rsid w:val="00635D14"/>
    <w:rsid w:val="00635D3B"/>
    <w:rsid w:val="0063662C"/>
    <w:rsid w:val="00636820"/>
    <w:rsid w:val="00636C41"/>
    <w:rsid w:val="00636E5C"/>
    <w:rsid w:val="00636E8B"/>
    <w:rsid w:val="00636FA8"/>
    <w:rsid w:val="0063701C"/>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96"/>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07"/>
    <w:rsid w:val="006453AC"/>
    <w:rsid w:val="006457B3"/>
    <w:rsid w:val="00645B4E"/>
    <w:rsid w:val="00645B6D"/>
    <w:rsid w:val="00645D00"/>
    <w:rsid w:val="00645D50"/>
    <w:rsid w:val="00645FB5"/>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153"/>
    <w:rsid w:val="006513D6"/>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7D2"/>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4FFC"/>
    <w:rsid w:val="0066500E"/>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37B"/>
    <w:rsid w:val="0067179B"/>
    <w:rsid w:val="00671CC4"/>
    <w:rsid w:val="00671DC2"/>
    <w:rsid w:val="00671EE8"/>
    <w:rsid w:val="00672184"/>
    <w:rsid w:val="00672410"/>
    <w:rsid w:val="0067242D"/>
    <w:rsid w:val="00672502"/>
    <w:rsid w:val="00672640"/>
    <w:rsid w:val="006726B0"/>
    <w:rsid w:val="0067271E"/>
    <w:rsid w:val="006727D4"/>
    <w:rsid w:val="00672BCA"/>
    <w:rsid w:val="00672C29"/>
    <w:rsid w:val="00672D31"/>
    <w:rsid w:val="00672E43"/>
    <w:rsid w:val="0067318A"/>
    <w:rsid w:val="00673227"/>
    <w:rsid w:val="0067343D"/>
    <w:rsid w:val="00673661"/>
    <w:rsid w:val="0067396C"/>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BDF"/>
    <w:rsid w:val="00681EE9"/>
    <w:rsid w:val="00682054"/>
    <w:rsid w:val="00682222"/>
    <w:rsid w:val="00682E14"/>
    <w:rsid w:val="00683737"/>
    <w:rsid w:val="00683E1D"/>
    <w:rsid w:val="00683EAF"/>
    <w:rsid w:val="00684165"/>
    <w:rsid w:val="0068422A"/>
    <w:rsid w:val="00684791"/>
    <w:rsid w:val="006847B8"/>
    <w:rsid w:val="00684A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176"/>
    <w:rsid w:val="00690207"/>
    <w:rsid w:val="006902FA"/>
    <w:rsid w:val="006904AC"/>
    <w:rsid w:val="00690614"/>
    <w:rsid w:val="00690689"/>
    <w:rsid w:val="006906E1"/>
    <w:rsid w:val="006906E9"/>
    <w:rsid w:val="00690872"/>
    <w:rsid w:val="00690B88"/>
    <w:rsid w:val="00690C9B"/>
    <w:rsid w:val="00690D77"/>
    <w:rsid w:val="00690DE2"/>
    <w:rsid w:val="0069107E"/>
    <w:rsid w:val="006910A5"/>
    <w:rsid w:val="006915AD"/>
    <w:rsid w:val="006916A6"/>
    <w:rsid w:val="00691730"/>
    <w:rsid w:val="00691CC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777"/>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0B1B"/>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D02"/>
    <w:rsid w:val="006B2167"/>
    <w:rsid w:val="006B22E1"/>
    <w:rsid w:val="006B2419"/>
    <w:rsid w:val="006B2AC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5F65"/>
    <w:rsid w:val="006B630E"/>
    <w:rsid w:val="006B6362"/>
    <w:rsid w:val="006B63DF"/>
    <w:rsid w:val="006B683C"/>
    <w:rsid w:val="006B690F"/>
    <w:rsid w:val="006B69C2"/>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237"/>
    <w:rsid w:val="006C1641"/>
    <w:rsid w:val="006C1788"/>
    <w:rsid w:val="006C198D"/>
    <w:rsid w:val="006C1A48"/>
    <w:rsid w:val="006C1A94"/>
    <w:rsid w:val="006C1BC7"/>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AD9"/>
    <w:rsid w:val="006C5AF3"/>
    <w:rsid w:val="006C5D13"/>
    <w:rsid w:val="006C67A6"/>
    <w:rsid w:val="006C6875"/>
    <w:rsid w:val="006C6937"/>
    <w:rsid w:val="006C6972"/>
    <w:rsid w:val="006C6BBF"/>
    <w:rsid w:val="006C6C9C"/>
    <w:rsid w:val="006C6F2F"/>
    <w:rsid w:val="006C6F8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C0D"/>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6F"/>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0F93"/>
    <w:rsid w:val="006F144D"/>
    <w:rsid w:val="006F1B1B"/>
    <w:rsid w:val="006F207E"/>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1FF"/>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519"/>
    <w:rsid w:val="00701700"/>
    <w:rsid w:val="0070184A"/>
    <w:rsid w:val="007019C3"/>
    <w:rsid w:val="00701DE5"/>
    <w:rsid w:val="00701E36"/>
    <w:rsid w:val="00702106"/>
    <w:rsid w:val="007021F3"/>
    <w:rsid w:val="007021F5"/>
    <w:rsid w:val="00702276"/>
    <w:rsid w:val="00702317"/>
    <w:rsid w:val="00702492"/>
    <w:rsid w:val="007024AB"/>
    <w:rsid w:val="00702523"/>
    <w:rsid w:val="00702831"/>
    <w:rsid w:val="00702A53"/>
    <w:rsid w:val="00703478"/>
    <w:rsid w:val="007035A9"/>
    <w:rsid w:val="007035D0"/>
    <w:rsid w:val="007038B3"/>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10"/>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5A5"/>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EA"/>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BC3"/>
    <w:rsid w:val="00724D6D"/>
    <w:rsid w:val="00724E4F"/>
    <w:rsid w:val="0072524A"/>
    <w:rsid w:val="007254D1"/>
    <w:rsid w:val="00725524"/>
    <w:rsid w:val="0072562E"/>
    <w:rsid w:val="0072563A"/>
    <w:rsid w:val="00725697"/>
    <w:rsid w:val="007259BE"/>
    <w:rsid w:val="00725DAB"/>
    <w:rsid w:val="007262F0"/>
    <w:rsid w:val="007266AC"/>
    <w:rsid w:val="00726BA0"/>
    <w:rsid w:val="00726BAC"/>
    <w:rsid w:val="00726D6F"/>
    <w:rsid w:val="0072710C"/>
    <w:rsid w:val="0072746B"/>
    <w:rsid w:val="0072755B"/>
    <w:rsid w:val="0072757F"/>
    <w:rsid w:val="00727617"/>
    <w:rsid w:val="0072783B"/>
    <w:rsid w:val="00727A53"/>
    <w:rsid w:val="00727D66"/>
    <w:rsid w:val="00727F24"/>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8F2"/>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814"/>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C1F"/>
    <w:rsid w:val="00746DAC"/>
    <w:rsid w:val="00746F4C"/>
    <w:rsid w:val="00746F79"/>
    <w:rsid w:val="0074728D"/>
    <w:rsid w:val="007475FF"/>
    <w:rsid w:val="007478A4"/>
    <w:rsid w:val="00747979"/>
    <w:rsid w:val="00747A6A"/>
    <w:rsid w:val="00747C6A"/>
    <w:rsid w:val="00747D16"/>
    <w:rsid w:val="00750155"/>
    <w:rsid w:val="007501A7"/>
    <w:rsid w:val="007502BE"/>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585"/>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06"/>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491"/>
    <w:rsid w:val="00766753"/>
    <w:rsid w:val="00766BFD"/>
    <w:rsid w:val="00766FAF"/>
    <w:rsid w:val="00767080"/>
    <w:rsid w:val="0076732D"/>
    <w:rsid w:val="00767642"/>
    <w:rsid w:val="007677FE"/>
    <w:rsid w:val="007678B4"/>
    <w:rsid w:val="00767CA7"/>
    <w:rsid w:val="007700E9"/>
    <w:rsid w:val="00770170"/>
    <w:rsid w:val="0077037E"/>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49F"/>
    <w:rsid w:val="00773575"/>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75"/>
    <w:rsid w:val="00775291"/>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4FC0"/>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20C8"/>
    <w:rsid w:val="007922DA"/>
    <w:rsid w:val="0079238F"/>
    <w:rsid w:val="007925DF"/>
    <w:rsid w:val="00792CB4"/>
    <w:rsid w:val="00792EAD"/>
    <w:rsid w:val="007931BA"/>
    <w:rsid w:val="007932CE"/>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792"/>
    <w:rsid w:val="0079783F"/>
    <w:rsid w:val="007978E6"/>
    <w:rsid w:val="00797B08"/>
    <w:rsid w:val="00797EA8"/>
    <w:rsid w:val="00797FC6"/>
    <w:rsid w:val="007A0722"/>
    <w:rsid w:val="007A08BD"/>
    <w:rsid w:val="007A0926"/>
    <w:rsid w:val="007A0D40"/>
    <w:rsid w:val="007A0F07"/>
    <w:rsid w:val="007A0FAB"/>
    <w:rsid w:val="007A10DA"/>
    <w:rsid w:val="007A120D"/>
    <w:rsid w:val="007A142C"/>
    <w:rsid w:val="007A1493"/>
    <w:rsid w:val="007A16E4"/>
    <w:rsid w:val="007A17CD"/>
    <w:rsid w:val="007A1EF9"/>
    <w:rsid w:val="007A1FF9"/>
    <w:rsid w:val="007A2B42"/>
    <w:rsid w:val="007A2C68"/>
    <w:rsid w:val="007A2F8B"/>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A51"/>
    <w:rsid w:val="007A6BCE"/>
    <w:rsid w:val="007A6C6C"/>
    <w:rsid w:val="007A6D6E"/>
    <w:rsid w:val="007A6F3B"/>
    <w:rsid w:val="007A70F0"/>
    <w:rsid w:val="007A7392"/>
    <w:rsid w:val="007A76C4"/>
    <w:rsid w:val="007A7876"/>
    <w:rsid w:val="007A7AD3"/>
    <w:rsid w:val="007A7C5C"/>
    <w:rsid w:val="007A7D93"/>
    <w:rsid w:val="007B018E"/>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89C"/>
    <w:rsid w:val="007B2956"/>
    <w:rsid w:val="007B2B05"/>
    <w:rsid w:val="007B2C87"/>
    <w:rsid w:val="007B2F41"/>
    <w:rsid w:val="007B31E3"/>
    <w:rsid w:val="007B33E4"/>
    <w:rsid w:val="007B3671"/>
    <w:rsid w:val="007B3B46"/>
    <w:rsid w:val="007B3D7F"/>
    <w:rsid w:val="007B413A"/>
    <w:rsid w:val="007B4220"/>
    <w:rsid w:val="007B4541"/>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09C"/>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74"/>
    <w:rsid w:val="007C50BC"/>
    <w:rsid w:val="007C57DF"/>
    <w:rsid w:val="007C5CAB"/>
    <w:rsid w:val="007C5CB6"/>
    <w:rsid w:val="007C5EC8"/>
    <w:rsid w:val="007C60AC"/>
    <w:rsid w:val="007C6664"/>
    <w:rsid w:val="007C68A7"/>
    <w:rsid w:val="007C6A1D"/>
    <w:rsid w:val="007C77F2"/>
    <w:rsid w:val="007C78BB"/>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8DB"/>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933"/>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7CE"/>
    <w:rsid w:val="007F3810"/>
    <w:rsid w:val="007F388E"/>
    <w:rsid w:val="007F3890"/>
    <w:rsid w:val="007F3986"/>
    <w:rsid w:val="007F3A95"/>
    <w:rsid w:val="007F3B59"/>
    <w:rsid w:val="007F3FD2"/>
    <w:rsid w:val="007F4078"/>
    <w:rsid w:val="007F41F0"/>
    <w:rsid w:val="007F41FA"/>
    <w:rsid w:val="007F4643"/>
    <w:rsid w:val="007F47D3"/>
    <w:rsid w:val="007F4875"/>
    <w:rsid w:val="007F4ABA"/>
    <w:rsid w:val="007F4B52"/>
    <w:rsid w:val="007F4DD3"/>
    <w:rsid w:val="007F4F4E"/>
    <w:rsid w:val="007F510A"/>
    <w:rsid w:val="007F5175"/>
    <w:rsid w:val="007F51EC"/>
    <w:rsid w:val="007F5689"/>
    <w:rsid w:val="007F58D9"/>
    <w:rsid w:val="007F60EE"/>
    <w:rsid w:val="007F628B"/>
    <w:rsid w:val="007F6369"/>
    <w:rsid w:val="007F670E"/>
    <w:rsid w:val="007F726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453"/>
    <w:rsid w:val="00800556"/>
    <w:rsid w:val="00800568"/>
    <w:rsid w:val="008005E0"/>
    <w:rsid w:val="008006DC"/>
    <w:rsid w:val="0080084E"/>
    <w:rsid w:val="00800A45"/>
    <w:rsid w:val="00800C76"/>
    <w:rsid w:val="00800DE2"/>
    <w:rsid w:val="00800DFE"/>
    <w:rsid w:val="00800FD2"/>
    <w:rsid w:val="0080119D"/>
    <w:rsid w:val="008011A6"/>
    <w:rsid w:val="00801309"/>
    <w:rsid w:val="0080135E"/>
    <w:rsid w:val="008013AA"/>
    <w:rsid w:val="00801CA9"/>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16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6BBF"/>
    <w:rsid w:val="00807B67"/>
    <w:rsid w:val="00807F13"/>
    <w:rsid w:val="00810071"/>
    <w:rsid w:val="00810168"/>
    <w:rsid w:val="00810214"/>
    <w:rsid w:val="0081033E"/>
    <w:rsid w:val="00810412"/>
    <w:rsid w:val="00810822"/>
    <w:rsid w:val="008109E5"/>
    <w:rsid w:val="00810AB1"/>
    <w:rsid w:val="00810FE6"/>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A72"/>
    <w:rsid w:val="00813B83"/>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997"/>
    <w:rsid w:val="00816B2C"/>
    <w:rsid w:val="00816B63"/>
    <w:rsid w:val="00816F23"/>
    <w:rsid w:val="0081702E"/>
    <w:rsid w:val="0081717E"/>
    <w:rsid w:val="0081759B"/>
    <w:rsid w:val="008178F1"/>
    <w:rsid w:val="00817C96"/>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AFA"/>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90C"/>
    <w:rsid w:val="00825CB5"/>
    <w:rsid w:val="0082603F"/>
    <w:rsid w:val="00826208"/>
    <w:rsid w:val="00826742"/>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6C9"/>
    <w:rsid w:val="0084184D"/>
    <w:rsid w:val="008418FB"/>
    <w:rsid w:val="00841D98"/>
    <w:rsid w:val="00841EA8"/>
    <w:rsid w:val="00841F9D"/>
    <w:rsid w:val="00841FAB"/>
    <w:rsid w:val="0084263A"/>
    <w:rsid w:val="0084277E"/>
    <w:rsid w:val="00842AE3"/>
    <w:rsid w:val="00842EEF"/>
    <w:rsid w:val="00842F49"/>
    <w:rsid w:val="00843455"/>
    <w:rsid w:val="008434E0"/>
    <w:rsid w:val="00843646"/>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57"/>
    <w:rsid w:val="00847AB3"/>
    <w:rsid w:val="00847C1D"/>
    <w:rsid w:val="00847E34"/>
    <w:rsid w:val="008503D2"/>
    <w:rsid w:val="00850461"/>
    <w:rsid w:val="0085052F"/>
    <w:rsid w:val="0085058E"/>
    <w:rsid w:val="008509B1"/>
    <w:rsid w:val="00850A53"/>
    <w:rsid w:val="00850B33"/>
    <w:rsid w:val="00850C25"/>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CA7"/>
    <w:rsid w:val="00860E42"/>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7E6"/>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26"/>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009"/>
    <w:rsid w:val="00895918"/>
    <w:rsid w:val="00895DF4"/>
    <w:rsid w:val="00895EA6"/>
    <w:rsid w:val="008961EB"/>
    <w:rsid w:val="008966E0"/>
    <w:rsid w:val="00896754"/>
    <w:rsid w:val="00896A58"/>
    <w:rsid w:val="00896A5C"/>
    <w:rsid w:val="00896B58"/>
    <w:rsid w:val="00896CD1"/>
    <w:rsid w:val="00896EB5"/>
    <w:rsid w:val="00897142"/>
    <w:rsid w:val="00897473"/>
    <w:rsid w:val="008977C1"/>
    <w:rsid w:val="00897830"/>
    <w:rsid w:val="00897DC0"/>
    <w:rsid w:val="008A007C"/>
    <w:rsid w:val="008A0613"/>
    <w:rsid w:val="008A0629"/>
    <w:rsid w:val="008A0700"/>
    <w:rsid w:val="008A086A"/>
    <w:rsid w:val="008A0E63"/>
    <w:rsid w:val="008A1121"/>
    <w:rsid w:val="008A1226"/>
    <w:rsid w:val="008A1A30"/>
    <w:rsid w:val="008A1B5D"/>
    <w:rsid w:val="008A1BC8"/>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6A8"/>
    <w:rsid w:val="008A47CC"/>
    <w:rsid w:val="008A4853"/>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F17"/>
    <w:rsid w:val="008A70BF"/>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08D"/>
    <w:rsid w:val="008B5235"/>
    <w:rsid w:val="008B540A"/>
    <w:rsid w:val="008B549A"/>
    <w:rsid w:val="008B54A1"/>
    <w:rsid w:val="008B563F"/>
    <w:rsid w:val="008B579E"/>
    <w:rsid w:val="008B59BF"/>
    <w:rsid w:val="008B5B99"/>
    <w:rsid w:val="008B5D35"/>
    <w:rsid w:val="008B5E7C"/>
    <w:rsid w:val="008B6150"/>
    <w:rsid w:val="008B65EC"/>
    <w:rsid w:val="008B68BD"/>
    <w:rsid w:val="008B6C15"/>
    <w:rsid w:val="008B6DD9"/>
    <w:rsid w:val="008B6E9F"/>
    <w:rsid w:val="008B7269"/>
    <w:rsid w:val="008B74A6"/>
    <w:rsid w:val="008B762B"/>
    <w:rsid w:val="008B765A"/>
    <w:rsid w:val="008B7C10"/>
    <w:rsid w:val="008B7DA5"/>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30B"/>
    <w:rsid w:val="008D04F2"/>
    <w:rsid w:val="008D05C5"/>
    <w:rsid w:val="008D074A"/>
    <w:rsid w:val="008D08C8"/>
    <w:rsid w:val="008D0901"/>
    <w:rsid w:val="008D0DF4"/>
    <w:rsid w:val="008D0E88"/>
    <w:rsid w:val="008D0F5C"/>
    <w:rsid w:val="008D0FE2"/>
    <w:rsid w:val="008D1016"/>
    <w:rsid w:val="008D1175"/>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8C8"/>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894"/>
    <w:rsid w:val="008D7928"/>
    <w:rsid w:val="008D7E0E"/>
    <w:rsid w:val="008E0029"/>
    <w:rsid w:val="008E0711"/>
    <w:rsid w:val="008E081B"/>
    <w:rsid w:val="008E0875"/>
    <w:rsid w:val="008E08E0"/>
    <w:rsid w:val="008E0AFC"/>
    <w:rsid w:val="008E0DF9"/>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24"/>
    <w:rsid w:val="008E6B46"/>
    <w:rsid w:val="008E6D9E"/>
    <w:rsid w:val="008E70E9"/>
    <w:rsid w:val="008E76A0"/>
    <w:rsid w:val="008E76AB"/>
    <w:rsid w:val="008F0034"/>
    <w:rsid w:val="008F010A"/>
    <w:rsid w:val="008F027E"/>
    <w:rsid w:val="008F0A8B"/>
    <w:rsid w:val="008F0BAD"/>
    <w:rsid w:val="008F0C6D"/>
    <w:rsid w:val="008F0C71"/>
    <w:rsid w:val="008F0F7E"/>
    <w:rsid w:val="008F1475"/>
    <w:rsid w:val="008F1570"/>
    <w:rsid w:val="008F1948"/>
    <w:rsid w:val="008F1A13"/>
    <w:rsid w:val="008F1B8D"/>
    <w:rsid w:val="008F1B91"/>
    <w:rsid w:val="008F1FD5"/>
    <w:rsid w:val="008F2188"/>
    <w:rsid w:val="008F23E0"/>
    <w:rsid w:val="008F250A"/>
    <w:rsid w:val="008F285C"/>
    <w:rsid w:val="008F2B18"/>
    <w:rsid w:val="008F3102"/>
    <w:rsid w:val="008F344B"/>
    <w:rsid w:val="008F368F"/>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4D4"/>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49"/>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4D22"/>
    <w:rsid w:val="00905403"/>
    <w:rsid w:val="00905409"/>
    <w:rsid w:val="009055E8"/>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8BF"/>
    <w:rsid w:val="00907C5C"/>
    <w:rsid w:val="00907CE7"/>
    <w:rsid w:val="0091000A"/>
    <w:rsid w:val="00910850"/>
    <w:rsid w:val="00910CC6"/>
    <w:rsid w:val="00910E3D"/>
    <w:rsid w:val="00910ED0"/>
    <w:rsid w:val="00910EEA"/>
    <w:rsid w:val="00910F81"/>
    <w:rsid w:val="00911040"/>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215"/>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CC9"/>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D8"/>
    <w:rsid w:val="009175E1"/>
    <w:rsid w:val="00917706"/>
    <w:rsid w:val="009177BF"/>
    <w:rsid w:val="0091792E"/>
    <w:rsid w:val="00917B17"/>
    <w:rsid w:val="00917CBB"/>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0E8"/>
    <w:rsid w:val="00925446"/>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8D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1EC"/>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26"/>
    <w:rsid w:val="00942BA5"/>
    <w:rsid w:val="00942FDE"/>
    <w:rsid w:val="009431AD"/>
    <w:rsid w:val="009431F3"/>
    <w:rsid w:val="009432FA"/>
    <w:rsid w:val="00943973"/>
    <w:rsid w:val="00943A53"/>
    <w:rsid w:val="00943DB6"/>
    <w:rsid w:val="00943F19"/>
    <w:rsid w:val="009441FD"/>
    <w:rsid w:val="009445F6"/>
    <w:rsid w:val="009446A8"/>
    <w:rsid w:val="00944B17"/>
    <w:rsid w:val="00944EA5"/>
    <w:rsid w:val="00944FFD"/>
    <w:rsid w:val="0094529B"/>
    <w:rsid w:val="009453BB"/>
    <w:rsid w:val="00945687"/>
    <w:rsid w:val="00945996"/>
    <w:rsid w:val="00945C0C"/>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416"/>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78B"/>
    <w:rsid w:val="009549A8"/>
    <w:rsid w:val="00954A16"/>
    <w:rsid w:val="00954B22"/>
    <w:rsid w:val="00954BDF"/>
    <w:rsid w:val="00954F6E"/>
    <w:rsid w:val="009552D9"/>
    <w:rsid w:val="0095556C"/>
    <w:rsid w:val="009556CB"/>
    <w:rsid w:val="00955744"/>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6D4"/>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EA5"/>
    <w:rsid w:val="00965F88"/>
    <w:rsid w:val="009660BA"/>
    <w:rsid w:val="0096644A"/>
    <w:rsid w:val="00966BBE"/>
    <w:rsid w:val="00966CF2"/>
    <w:rsid w:val="00967007"/>
    <w:rsid w:val="0096705C"/>
    <w:rsid w:val="009672DA"/>
    <w:rsid w:val="00967484"/>
    <w:rsid w:val="00967532"/>
    <w:rsid w:val="009677E9"/>
    <w:rsid w:val="0096786A"/>
    <w:rsid w:val="009678A4"/>
    <w:rsid w:val="009678CF"/>
    <w:rsid w:val="00967932"/>
    <w:rsid w:val="00967A6E"/>
    <w:rsid w:val="00967B70"/>
    <w:rsid w:val="0097027B"/>
    <w:rsid w:val="00970521"/>
    <w:rsid w:val="00970800"/>
    <w:rsid w:val="00970873"/>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27D"/>
    <w:rsid w:val="00974318"/>
    <w:rsid w:val="00974677"/>
    <w:rsid w:val="00974694"/>
    <w:rsid w:val="00974794"/>
    <w:rsid w:val="00974807"/>
    <w:rsid w:val="0097489B"/>
    <w:rsid w:val="00974966"/>
    <w:rsid w:val="00974A6F"/>
    <w:rsid w:val="00974FA3"/>
    <w:rsid w:val="0097509D"/>
    <w:rsid w:val="009750A1"/>
    <w:rsid w:val="0097542E"/>
    <w:rsid w:val="009754E5"/>
    <w:rsid w:val="00975A34"/>
    <w:rsid w:val="00975E6F"/>
    <w:rsid w:val="00976244"/>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85C"/>
    <w:rsid w:val="00990D9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80D"/>
    <w:rsid w:val="0099685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C3"/>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B74"/>
    <w:rsid w:val="009A4EA2"/>
    <w:rsid w:val="009A4F56"/>
    <w:rsid w:val="009A4F88"/>
    <w:rsid w:val="009A5082"/>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A06"/>
    <w:rsid w:val="009B0DCA"/>
    <w:rsid w:val="009B0F39"/>
    <w:rsid w:val="009B102C"/>
    <w:rsid w:val="009B1309"/>
    <w:rsid w:val="009B17A3"/>
    <w:rsid w:val="009B1D1C"/>
    <w:rsid w:val="009B1D99"/>
    <w:rsid w:val="009B202D"/>
    <w:rsid w:val="009B20EF"/>
    <w:rsid w:val="009B2180"/>
    <w:rsid w:val="009B218F"/>
    <w:rsid w:val="009B2506"/>
    <w:rsid w:val="009B2703"/>
    <w:rsid w:val="009B2783"/>
    <w:rsid w:val="009B2C49"/>
    <w:rsid w:val="009B2C62"/>
    <w:rsid w:val="009B2D71"/>
    <w:rsid w:val="009B2F93"/>
    <w:rsid w:val="009B3419"/>
    <w:rsid w:val="009B34BE"/>
    <w:rsid w:val="009B37FF"/>
    <w:rsid w:val="009B392E"/>
    <w:rsid w:val="009B39D4"/>
    <w:rsid w:val="009B3C85"/>
    <w:rsid w:val="009B3D90"/>
    <w:rsid w:val="009B3E44"/>
    <w:rsid w:val="009B40D3"/>
    <w:rsid w:val="009B4344"/>
    <w:rsid w:val="009B43CD"/>
    <w:rsid w:val="009B44DE"/>
    <w:rsid w:val="009B4638"/>
    <w:rsid w:val="009B4688"/>
    <w:rsid w:val="009B48A6"/>
    <w:rsid w:val="009B494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FA1"/>
    <w:rsid w:val="009B721C"/>
    <w:rsid w:val="009B74C8"/>
    <w:rsid w:val="009B74F7"/>
    <w:rsid w:val="009B74FB"/>
    <w:rsid w:val="009B7797"/>
    <w:rsid w:val="009B795B"/>
    <w:rsid w:val="009B7F3E"/>
    <w:rsid w:val="009C02C2"/>
    <w:rsid w:val="009C0362"/>
    <w:rsid w:val="009C0625"/>
    <w:rsid w:val="009C06EF"/>
    <w:rsid w:val="009C08E8"/>
    <w:rsid w:val="009C0C19"/>
    <w:rsid w:val="009C0EBD"/>
    <w:rsid w:val="009C0FDF"/>
    <w:rsid w:val="009C1097"/>
    <w:rsid w:val="009C1396"/>
    <w:rsid w:val="009C1919"/>
    <w:rsid w:val="009C1C9F"/>
    <w:rsid w:val="009C1D7C"/>
    <w:rsid w:val="009C1E07"/>
    <w:rsid w:val="009C1E1C"/>
    <w:rsid w:val="009C1F7F"/>
    <w:rsid w:val="009C215E"/>
    <w:rsid w:val="009C239F"/>
    <w:rsid w:val="009C2441"/>
    <w:rsid w:val="009C2519"/>
    <w:rsid w:val="009C2936"/>
    <w:rsid w:val="009C29E7"/>
    <w:rsid w:val="009C2C39"/>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5E34"/>
    <w:rsid w:val="009C63A8"/>
    <w:rsid w:val="009C6881"/>
    <w:rsid w:val="009C6AAB"/>
    <w:rsid w:val="009C6AD0"/>
    <w:rsid w:val="009C6BA7"/>
    <w:rsid w:val="009C6D1D"/>
    <w:rsid w:val="009C6DC2"/>
    <w:rsid w:val="009C6FD9"/>
    <w:rsid w:val="009C72F7"/>
    <w:rsid w:val="009C7980"/>
    <w:rsid w:val="009C79DE"/>
    <w:rsid w:val="009C79E3"/>
    <w:rsid w:val="009C7B11"/>
    <w:rsid w:val="009C7C77"/>
    <w:rsid w:val="009C7F5E"/>
    <w:rsid w:val="009D0096"/>
    <w:rsid w:val="009D01D3"/>
    <w:rsid w:val="009D0657"/>
    <w:rsid w:val="009D0B92"/>
    <w:rsid w:val="009D0D3B"/>
    <w:rsid w:val="009D0EC3"/>
    <w:rsid w:val="009D0F71"/>
    <w:rsid w:val="009D1176"/>
    <w:rsid w:val="009D119A"/>
    <w:rsid w:val="009D13DC"/>
    <w:rsid w:val="009D1613"/>
    <w:rsid w:val="009D1ABA"/>
    <w:rsid w:val="009D1F70"/>
    <w:rsid w:val="009D23C2"/>
    <w:rsid w:val="009D243E"/>
    <w:rsid w:val="009D2519"/>
    <w:rsid w:val="009D26EF"/>
    <w:rsid w:val="009D26F6"/>
    <w:rsid w:val="009D2771"/>
    <w:rsid w:val="009D27A1"/>
    <w:rsid w:val="009D2B0C"/>
    <w:rsid w:val="009D32B7"/>
    <w:rsid w:val="009D339C"/>
    <w:rsid w:val="009D340A"/>
    <w:rsid w:val="009D34E3"/>
    <w:rsid w:val="009D36F6"/>
    <w:rsid w:val="009D3E8C"/>
    <w:rsid w:val="009D4386"/>
    <w:rsid w:val="009D44D3"/>
    <w:rsid w:val="009D474E"/>
    <w:rsid w:val="009D478C"/>
    <w:rsid w:val="009D47E0"/>
    <w:rsid w:val="009D4A0A"/>
    <w:rsid w:val="009D4B51"/>
    <w:rsid w:val="009D4C4D"/>
    <w:rsid w:val="009D4ECF"/>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C5D"/>
    <w:rsid w:val="009D7EF9"/>
    <w:rsid w:val="009D7FF0"/>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BD7"/>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2E8F"/>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92"/>
    <w:rsid w:val="009F52B1"/>
    <w:rsid w:val="009F55D5"/>
    <w:rsid w:val="009F5803"/>
    <w:rsid w:val="009F6287"/>
    <w:rsid w:val="009F6450"/>
    <w:rsid w:val="009F64A9"/>
    <w:rsid w:val="009F65C5"/>
    <w:rsid w:val="009F678C"/>
    <w:rsid w:val="009F68F4"/>
    <w:rsid w:val="009F6AB4"/>
    <w:rsid w:val="009F6C88"/>
    <w:rsid w:val="009F6D26"/>
    <w:rsid w:val="009F6E7A"/>
    <w:rsid w:val="009F7160"/>
    <w:rsid w:val="009F7279"/>
    <w:rsid w:val="009F76CF"/>
    <w:rsid w:val="009F78B0"/>
    <w:rsid w:val="009F78F0"/>
    <w:rsid w:val="009F7909"/>
    <w:rsid w:val="009F79A8"/>
    <w:rsid w:val="009F79C8"/>
    <w:rsid w:val="009F7A37"/>
    <w:rsid w:val="009F7AA8"/>
    <w:rsid w:val="009F7AAD"/>
    <w:rsid w:val="009F7C6B"/>
    <w:rsid w:val="00A003A6"/>
    <w:rsid w:val="00A0059E"/>
    <w:rsid w:val="00A005ED"/>
    <w:rsid w:val="00A006F3"/>
    <w:rsid w:val="00A007DD"/>
    <w:rsid w:val="00A00A23"/>
    <w:rsid w:val="00A00A56"/>
    <w:rsid w:val="00A00C27"/>
    <w:rsid w:val="00A01430"/>
    <w:rsid w:val="00A01502"/>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19"/>
    <w:rsid w:val="00A05C9F"/>
    <w:rsid w:val="00A05DFD"/>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2E2"/>
    <w:rsid w:val="00A119D1"/>
    <w:rsid w:val="00A11AB9"/>
    <w:rsid w:val="00A11CA4"/>
    <w:rsid w:val="00A11D58"/>
    <w:rsid w:val="00A12062"/>
    <w:rsid w:val="00A12464"/>
    <w:rsid w:val="00A125AD"/>
    <w:rsid w:val="00A1268E"/>
    <w:rsid w:val="00A12CD6"/>
    <w:rsid w:val="00A12EAE"/>
    <w:rsid w:val="00A12FF7"/>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3A2"/>
    <w:rsid w:val="00A1546A"/>
    <w:rsid w:val="00A1560E"/>
    <w:rsid w:val="00A15670"/>
    <w:rsid w:val="00A15953"/>
    <w:rsid w:val="00A15C75"/>
    <w:rsid w:val="00A15CF5"/>
    <w:rsid w:val="00A15E57"/>
    <w:rsid w:val="00A15FC2"/>
    <w:rsid w:val="00A162DD"/>
    <w:rsid w:val="00A16333"/>
    <w:rsid w:val="00A16A57"/>
    <w:rsid w:val="00A17118"/>
    <w:rsid w:val="00A17270"/>
    <w:rsid w:val="00A17299"/>
    <w:rsid w:val="00A17306"/>
    <w:rsid w:val="00A1753E"/>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0A3"/>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4B1"/>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ECA"/>
    <w:rsid w:val="00A31F3A"/>
    <w:rsid w:val="00A31FE0"/>
    <w:rsid w:val="00A32019"/>
    <w:rsid w:val="00A3248C"/>
    <w:rsid w:val="00A32494"/>
    <w:rsid w:val="00A32B3E"/>
    <w:rsid w:val="00A32CD5"/>
    <w:rsid w:val="00A32F52"/>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984"/>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39A"/>
    <w:rsid w:val="00A427A2"/>
    <w:rsid w:val="00A42892"/>
    <w:rsid w:val="00A42C0F"/>
    <w:rsid w:val="00A42C56"/>
    <w:rsid w:val="00A42CEE"/>
    <w:rsid w:val="00A42E22"/>
    <w:rsid w:val="00A42E43"/>
    <w:rsid w:val="00A43405"/>
    <w:rsid w:val="00A434A8"/>
    <w:rsid w:val="00A43738"/>
    <w:rsid w:val="00A43A61"/>
    <w:rsid w:val="00A43AF4"/>
    <w:rsid w:val="00A44044"/>
    <w:rsid w:val="00A4422C"/>
    <w:rsid w:val="00A443EA"/>
    <w:rsid w:val="00A4442C"/>
    <w:rsid w:val="00A44961"/>
    <w:rsid w:val="00A44A01"/>
    <w:rsid w:val="00A44C30"/>
    <w:rsid w:val="00A44C93"/>
    <w:rsid w:val="00A45047"/>
    <w:rsid w:val="00A45257"/>
    <w:rsid w:val="00A452F0"/>
    <w:rsid w:val="00A45325"/>
    <w:rsid w:val="00A45368"/>
    <w:rsid w:val="00A45525"/>
    <w:rsid w:val="00A4556D"/>
    <w:rsid w:val="00A45824"/>
    <w:rsid w:val="00A45919"/>
    <w:rsid w:val="00A45991"/>
    <w:rsid w:val="00A45996"/>
    <w:rsid w:val="00A45B0B"/>
    <w:rsid w:val="00A45EA2"/>
    <w:rsid w:val="00A4625E"/>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2074"/>
    <w:rsid w:val="00A5215D"/>
    <w:rsid w:val="00A5239F"/>
    <w:rsid w:val="00A5248E"/>
    <w:rsid w:val="00A52816"/>
    <w:rsid w:val="00A529E3"/>
    <w:rsid w:val="00A52B69"/>
    <w:rsid w:val="00A52D9F"/>
    <w:rsid w:val="00A52E83"/>
    <w:rsid w:val="00A53114"/>
    <w:rsid w:val="00A531F8"/>
    <w:rsid w:val="00A53227"/>
    <w:rsid w:val="00A53396"/>
    <w:rsid w:val="00A533EC"/>
    <w:rsid w:val="00A538B7"/>
    <w:rsid w:val="00A53B1F"/>
    <w:rsid w:val="00A53B88"/>
    <w:rsid w:val="00A53BC8"/>
    <w:rsid w:val="00A53C1F"/>
    <w:rsid w:val="00A53ECC"/>
    <w:rsid w:val="00A53F48"/>
    <w:rsid w:val="00A540E6"/>
    <w:rsid w:val="00A54380"/>
    <w:rsid w:val="00A54482"/>
    <w:rsid w:val="00A54855"/>
    <w:rsid w:val="00A54AB1"/>
    <w:rsid w:val="00A54ABC"/>
    <w:rsid w:val="00A54AD5"/>
    <w:rsid w:val="00A553F1"/>
    <w:rsid w:val="00A5557D"/>
    <w:rsid w:val="00A55602"/>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57FEA"/>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808"/>
    <w:rsid w:val="00A66DAB"/>
    <w:rsid w:val="00A66EC9"/>
    <w:rsid w:val="00A67688"/>
    <w:rsid w:val="00A67C36"/>
    <w:rsid w:val="00A67D8E"/>
    <w:rsid w:val="00A7043D"/>
    <w:rsid w:val="00A705FF"/>
    <w:rsid w:val="00A70720"/>
    <w:rsid w:val="00A7078F"/>
    <w:rsid w:val="00A70802"/>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811"/>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DC"/>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5F79"/>
    <w:rsid w:val="00A862F9"/>
    <w:rsid w:val="00A866EC"/>
    <w:rsid w:val="00A86868"/>
    <w:rsid w:val="00A86AF4"/>
    <w:rsid w:val="00A86D64"/>
    <w:rsid w:val="00A86E20"/>
    <w:rsid w:val="00A870AB"/>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CA9"/>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AFD"/>
    <w:rsid w:val="00A94BAA"/>
    <w:rsid w:val="00A950EB"/>
    <w:rsid w:val="00A95AD0"/>
    <w:rsid w:val="00A95D14"/>
    <w:rsid w:val="00A95E28"/>
    <w:rsid w:val="00A95FBA"/>
    <w:rsid w:val="00A964EA"/>
    <w:rsid w:val="00A96810"/>
    <w:rsid w:val="00A969A3"/>
    <w:rsid w:val="00A96ACB"/>
    <w:rsid w:val="00A96B3F"/>
    <w:rsid w:val="00A96CA6"/>
    <w:rsid w:val="00A9717A"/>
    <w:rsid w:val="00A971DE"/>
    <w:rsid w:val="00A97211"/>
    <w:rsid w:val="00A9728F"/>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1F5D"/>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41C"/>
    <w:rsid w:val="00AB1537"/>
    <w:rsid w:val="00AB1758"/>
    <w:rsid w:val="00AB175C"/>
    <w:rsid w:val="00AB17D1"/>
    <w:rsid w:val="00AB1805"/>
    <w:rsid w:val="00AB1CC7"/>
    <w:rsid w:val="00AB1DE0"/>
    <w:rsid w:val="00AB206E"/>
    <w:rsid w:val="00AB2291"/>
    <w:rsid w:val="00AB2347"/>
    <w:rsid w:val="00AB269C"/>
    <w:rsid w:val="00AB26FF"/>
    <w:rsid w:val="00AB27E9"/>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077"/>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24"/>
    <w:rsid w:val="00AC30AA"/>
    <w:rsid w:val="00AC329C"/>
    <w:rsid w:val="00AC32AC"/>
    <w:rsid w:val="00AC35AF"/>
    <w:rsid w:val="00AC360E"/>
    <w:rsid w:val="00AC3688"/>
    <w:rsid w:val="00AC3841"/>
    <w:rsid w:val="00AC384A"/>
    <w:rsid w:val="00AC4195"/>
    <w:rsid w:val="00AC41F1"/>
    <w:rsid w:val="00AC43B9"/>
    <w:rsid w:val="00AC43C2"/>
    <w:rsid w:val="00AC45AC"/>
    <w:rsid w:val="00AC47D2"/>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15"/>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5DE"/>
    <w:rsid w:val="00AD274B"/>
    <w:rsid w:val="00AD2949"/>
    <w:rsid w:val="00AD3848"/>
    <w:rsid w:val="00AD39A5"/>
    <w:rsid w:val="00AD3A92"/>
    <w:rsid w:val="00AD3FDA"/>
    <w:rsid w:val="00AD3FE3"/>
    <w:rsid w:val="00AD40C8"/>
    <w:rsid w:val="00AD4101"/>
    <w:rsid w:val="00AD4189"/>
    <w:rsid w:val="00AD41E6"/>
    <w:rsid w:val="00AD4551"/>
    <w:rsid w:val="00AD4699"/>
    <w:rsid w:val="00AD4845"/>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1FA"/>
    <w:rsid w:val="00AE6206"/>
    <w:rsid w:val="00AE6389"/>
    <w:rsid w:val="00AE680C"/>
    <w:rsid w:val="00AE6815"/>
    <w:rsid w:val="00AE6983"/>
    <w:rsid w:val="00AE6D8E"/>
    <w:rsid w:val="00AE6DC4"/>
    <w:rsid w:val="00AE6ED8"/>
    <w:rsid w:val="00AE6F35"/>
    <w:rsid w:val="00AE70D4"/>
    <w:rsid w:val="00AE7350"/>
    <w:rsid w:val="00AE74F0"/>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CFC"/>
    <w:rsid w:val="00AF4DAF"/>
    <w:rsid w:val="00AF4E18"/>
    <w:rsid w:val="00AF5749"/>
    <w:rsid w:val="00AF575C"/>
    <w:rsid w:val="00AF57D4"/>
    <w:rsid w:val="00AF5812"/>
    <w:rsid w:val="00AF5854"/>
    <w:rsid w:val="00AF58F7"/>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B71"/>
    <w:rsid w:val="00B00D68"/>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4D5"/>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7028"/>
    <w:rsid w:val="00B070A3"/>
    <w:rsid w:val="00B07318"/>
    <w:rsid w:val="00B07447"/>
    <w:rsid w:val="00B075E1"/>
    <w:rsid w:val="00B075FB"/>
    <w:rsid w:val="00B07872"/>
    <w:rsid w:val="00B07C0F"/>
    <w:rsid w:val="00B07CCF"/>
    <w:rsid w:val="00B07EAC"/>
    <w:rsid w:val="00B101BE"/>
    <w:rsid w:val="00B103A2"/>
    <w:rsid w:val="00B10439"/>
    <w:rsid w:val="00B106F6"/>
    <w:rsid w:val="00B1074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17DB3"/>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CDB"/>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03"/>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34D"/>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945"/>
    <w:rsid w:val="00B40F85"/>
    <w:rsid w:val="00B413AF"/>
    <w:rsid w:val="00B4140A"/>
    <w:rsid w:val="00B4175E"/>
    <w:rsid w:val="00B41B18"/>
    <w:rsid w:val="00B424C7"/>
    <w:rsid w:val="00B42C85"/>
    <w:rsid w:val="00B42DF0"/>
    <w:rsid w:val="00B43415"/>
    <w:rsid w:val="00B43A30"/>
    <w:rsid w:val="00B43CB4"/>
    <w:rsid w:val="00B43EC2"/>
    <w:rsid w:val="00B44132"/>
    <w:rsid w:val="00B45016"/>
    <w:rsid w:val="00B452E7"/>
    <w:rsid w:val="00B45AC4"/>
    <w:rsid w:val="00B45C18"/>
    <w:rsid w:val="00B4606C"/>
    <w:rsid w:val="00B464D9"/>
    <w:rsid w:val="00B46631"/>
    <w:rsid w:val="00B467EB"/>
    <w:rsid w:val="00B4688F"/>
    <w:rsid w:val="00B46B76"/>
    <w:rsid w:val="00B46B9C"/>
    <w:rsid w:val="00B46E2B"/>
    <w:rsid w:val="00B4740B"/>
    <w:rsid w:val="00B4746F"/>
    <w:rsid w:val="00B4780D"/>
    <w:rsid w:val="00B47B77"/>
    <w:rsid w:val="00B47DD2"/>
    <w:rsid w:val="00B47E96"/>
    <w:rsid w:val="00B47EAD"/>
    <w:rsid w:val="00B47FC6"/>
    <w:rsid w:val="00B5051F"/>
    <w:rsid w:val="00B5055E"/>
    <w:rsid w:val="00B50818"/>
    <w:rsid w:val="00B50917"/>
    <w:rsid w:val="00B50A48"/>
    <w:rsid w:val="00B50E0B"/>
    <w:rsid w:val="00B50EF4"/>
    <w:rsid w:val="00B51135"/>
    <w:rsid w:val="00B512BD"/>
    <w:rsid w:val="00B51350"/>
    <w:rsid w:val="00B515D4"/>
    <w:rsid w:val="00B5164D"/>
    <w:rsid w:val="00B517F0"/>
    <w:rsid w:val="00B51E24"/>
    <w:rsid w:val="00B523FC"/>
    <w:rsid w:val="00B5262F"/>
    <w:rsid w:val="00B527E4"/>
    <w:rsid w:val="00B52886"/>
    <w:rsid w:val="00B52A2F"/>
    <w:rsid w:val="00B52B4A"/>
    <w:rsid w:val="00B52D1F"/>
    <w:rsid w:val="00B52E99"/>
    <w:rsid w:val="00B52FDC"/>
    <w:rsid w:val="00B534A5"/>
    <w:rsid w:val="00B537AD"/>
    <w:rsid w:val="00B5382A"/>
    <w:rsid w:val="00B53D30"/>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02C"/>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2EC8"/>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A3E"/>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5EEE"/>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2BF"/>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4D4"/>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84B"/>
    <w:rsid w:val="00B85979"/>
    <w:rsid w:val="00B859D3"/>
    <w:rsid w:val="00B85B76"/>
    <w:rsid w:val="00B85DEA"/>
    <w:rsid w:val="00B85E20"/>
    <w:rsid w:val="00B85E59"/>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8FB"/>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3F4"/>
    <w:rsid w:val="00B95A0D"/>
    <w:rsid w:val="00B95CB0"/>
    <w:rsid w:val="00B95E7A"/>
    <w:rsid w:val="00B9670B"/>
    <w:rsid w:val="00B96847"/>
    <w:rsid w:val="00B96866"/>
    <w:rsid w:val="00B968A1"/>
    <w:rsid w:val="00B968A6"/>
    <w:rsid w:val="00B968DC"/>
    <w:rsid w:val="00B969D8"/>
    <w:rsid w:val="00B96A7C"/>
    <w:rsid w:val="00B96BD9"/>
    <w:rsid w:val="00B96E4E"/>
    <w:rsid w:val="00B96EB9"/>
    <w:rsid w:val="00B96F90"/>
    <w:rsid w:val="00B97200"/>
    <w:rsid w:val="00B97B5A"/>
    <w:rsid w:val="00B97D7E"/>
    <w:rsid w:val="00B97EB8"/>
    <w:rsid w:val="00B97F23"/>
    <w:rsid w:val="00B97F9B"/>
    <w:rsid w:val="00BA0217"/>
    <w:rsid w:val="00BA030D"/>
    <w:rsid w:val="00BA0373"/>
    <w:rsid w:val="00BA0533"/>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81F"/>
    <w:rsid w:val="00BA2B97"/>
    <w:rsid w:val="00BA2C62"/>
    <w:rsid w:val="00BA2E11"/>
    <w:rsid w:val="00BA3466"/>
    <w:rsid w:val="00BA350E"/>
    <w:rsid w:val="00BA391C"/>
    <w:rsid w:val="00BA3A7A"/>
    <w:rsid w:val="00BA3BC7"/>
    <w:rsid w:val="00BA3D7F"/>
    <w:rsid w:val="00BA3F09"/>
    <w:rsid w:val="00BA3F32"/>
    <w:rsid w:val="00BA40CD"/>
    <w:rsid w:val="00BA43A4"/>
    <w:rsid w:val="00BA4BE1"/>
    <w:rsid w:val="00BA4C7D"/>
    <w:rsid w:val="00BA52EC"/>
    <w:rsid w:val="00BA57C1"/>
    <w:rsid w:val="00BA5858"/>
    <w:rsid w:val="00BA597C"/>
    <w:rsid w:val="00BA5B4E"/>
    <w:rsid w:val="00BA65BA"/>
    <w:rsid w:val="00BA661B"/>
    <w:rsid w:val="00BA6BEA"/>
    <w:rsid w:val="00BA6D64"/>
    <w:rsid w:val="00BA71EA"/>
    <w:rsid w:val="00BA72A8"/>
    <w:rsid w:val="00BA7517"/>
    <w:rsid w:val="00BA7C15"/>
    <w:rsid w:val="00BA7EDE"/>
    <w:rsid w:val="00BA7FD1"/>
    <w:rsid w:val="00BB00E4"/>
    <w:rsid w:val="00BB017E"/>
    <w:rsid w:val="00BB02A4"/>
    <w:rsid w:val="00BB0344"/>
    <w:rsid w:val="00BB03A7"/>
    <w:rsid w:val="00BB03AC"/>
    <w:rsid w:val="00BB06B8"/>
    <w:rsid w:val="00BB099F"/>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08"/>
    <w:rsid w:val="00BB4CBA"/>
    <w:rsid w:val="00BB4E38"/>
    <w:rsid w:val="00BB52F0"/>
    <w:rsid w:val="00BB548C"/>
    <w:rsid w:val="00BB5613"/>
    <w:rsid w:val="00BB58A8"/>
    <w:rsid w:val="00BB58F9"/>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5D4"/>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0A3"/>
    <w:rsid w:val="00BD120A"/>
    <w:rsid w:val="00BD193F"/>
    <w:rsid w:val="00BD1967"/>
    <w:rsid w:val="00BD1A97"/>
    <w:rsid w:val="00BD1B2D"/>
    <w:rsid w:val="00BD2409"/>
    <w:rsid w:val="00BD240E"/>
    <w:rsid w:val="00BD264A"/>
    <w:rsid w:val="00BD279D"/>
    <w:rsid w:val="00BD287C"/>
    <w:rsid w:val="00BD2C0E"/>
    <w:rsid w:val="00BD2C79"/>
    <w:rsid w:val="00BD2D94"/>
    <w:rsid w:val="00BD2E6D"/>
    <w:rsid w:val="00BD2F74"/>
    <w:rsid w:val="00BD317B"/>
    <w:rsid w:val="00BD326C"/>
    <w:rsid w:val="00BD3412"/>
    <w:rsid w:val="00BD36F2"/>
    <w:rsid w:val="00BD3891"/>
    <w:rsid w:val="00BD38DE"/>
    <w:rsid w:val="00BD3A23"/>
    <w:rsid w:val="00BD3BB6"/>
    <w:rsid w:val="00BD3CE6"/>
    <w:rsid w:val="00BD3FE3"/>
    <w:rsid w:val="00BD4030"/>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782"/>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AE4"/>
    <w:rsid w:val="00BE1F1F"/>
    <w:rsid w:val="00BE1F2C"/>
    <w:rsid w:val="00BE2125"/>
    <w:rsid w:val="00BE2358"/>
    <w:rsid w:val="00BE2430"/>
    <w:rsid w:val="00BE260D"/>
    <w:rsid w:val="00BE2A91"/>
    <w:rsid w:val="00BE2D3D"/>
    <w:rsid w:val="00BE2DAB"/>
    <w:rsid w:val="00BE2E13"/>
    <w:rsid w:val="00BE305B"/>
    <w:rsid w:val="00BE30A6"/>
    <w:rsid w:val="00BE3180"/>
    <w:rsid w:val="00BE33DA"/>
    <w:rsid w:val="00BE3568"/>
    <w:rsid w:val="00BE371E"/>
    <w:rsid w:val="00BE3874"/>
    <w:rsid w:val="00BE39B6"/>
    <w:rsid w:val="00BE3BE3"/>
    <w:rsid w:val="00BE3C52"/>
    <w:rsid w:val="00BE3FCD"/>
    <w:rsid w:val="00BE40EE"/>
    <w:rsid w:val="00BE4185"/>
    <w:rsid w:val="00BE41FA"/>
    <w:rsid w:val="00BE4400"/>
    <w:rsid w:val="00BE44E4"/>
    <w:rsid w:val="00BE4707"/>
    <w:rsid w:val="00BE49C7"/>
    <w:rsid w:val="00BE4AA1"/>
    <w:rsid w:val="00BE509E"/>
    <w:rsid w:val="00BE512E"/>
    <w:rsid w:val="00BE5212"/>
    <w:rsid w:val="00BE5386"/>
    <w:rsid w:val="00BE5647"/>
    <w:rsid w:val="00BE576B"/>
    <w:rsid w:val="00BE57D4"/>
    <w:rsid w:val="00BE5901"/>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309"/>
    <w:rsid w:val="00BF0539"/>
    <w:rsid w:val="00BF053D"/>
    <w:rsid w:val="00BF072A"/>
    <w:rsid w:val="00BF0885"/>
    <w:rsid w:val="00BF0A24"/>
    <w:rsid w:val="00BF0DC9"/>
    <w:rsid w:val="00BF10BA"/>
    <w:rsid w:val="00BF11AA"/>
    <w:rsid w:val="00BF1263"/>
    <w:rsid w:val="00BF161D"/>
    <w:rsid w:val="00BF1646"/>
    <w:rsid w:val="00BF194F"/>
    <w:rsid w:val="00BF1B88"/>
    <w:rsid w:val="00BF205F"/>
    <w:rsid w:val="00BF2323"/>
    <w:rsid w:val="00BF243B"/>
    <w:rsid w:val="00BF2568"/>
    <w:rsid w:val="00BF25AC"/>
    <w:rsid w:val="00BF27E1"/>
    <w:rsid w:val="00BF293B"/>
    <w:rsid w:val="00BF2CFC"/>
    <w:rsid w:val="00BF2E8C"/>
    <w:rsid w:val="00BF2FDA"/>
    <w:rsid w:val="00BF30A9"/>
    <w:rsid w:val="00BF33CF"/>
    <w:rsid w:val="00BF350A"/>
    <w:rsid w:val="00BF350D"/>
    <w:rsid w:val="00BF3548"/>
    <w:rsid w:val="00BF3553"/>
    <w:rsid w:val="00BF37B8"/>
    <w:rsid w:val="00BF37CB"/>
    <w:rsid w:val="00BF3ACF"/>
    <w:rsid w:val="00BF3B66"/>
    <w:rsid w:val="00BF3D0A"/>
    <w:rsid w:val="00BF3E15"/>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0E3"/>
    <w:rsid w:val="00BF633D"/>
    <w:rsid w:val="00BF663D"/>
    <w:rsid w:val="00BF6774"/>
    <w:rsid w:val="00BF68BE"/>
    <w:rsid w:val="00BF6A8B"/>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885"/>
    <w:rsid w:val="00C02993"/>
    <w:rsid w:val="00C02B61"/>
    <w:rsid w:val="00C02C4E"/>
    <w:rsid w:val="00C02EA0"/>
    <w:rsid w:val="00C02F64"/>
    <w:rsid w:val="00C031AB"/>
    <w:rsid w:val="00C0321E"/>
    <w:rsid w:val="00C03604"/>
    <w:rsid w:val="00C03654"/>
    <w:rsid w:val="00C036C1"/>
    <w:rsid w:val="00C036E7"/>
    <w:rsid w:val="00C036FC"/>
    <w:rsid w:val="00C0370A"/>
    <w:rsid w:val="00C039BB"/>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E18"/>
    <w:rsid w:val="00C11121"/>
    <w:rsid w:val="00C1118A"/>
    <w:rsid w:val="00C111F3"/>
    <w:rsid w:val="00C11294"/>
    <w:rsid w:val="00C1158F"/>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2EA"/>
    <w:rsid w:val="00C15364"/>
    <w:rsid w:val="00C155BD"/>
    <w:rsid w:val="00C15811"/>
    <w:rsid w:val="00C15A1B"/>
    <w:rsid w:val="00C15D1B"/>
    <w:rsid w:val="00C15FD3"/>
    <w:rsid w:val="00C1657E"/>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8E8"/>
    <w:rsid w:val="00C22A72"/>
    <w:rsid w:val="00C22CFC"/>
    <w:rsid w:val="00C22E54"/>
    <w:rsid w:val="00C22EF1"/>
    <w:rsid w:val="00C23032"/>
    <w:rsid w:val="00C231E7"/>
    <w:rsid w:val="00C235CF"/>
    <w:rsid w:val="00C238AD"/>
    <w:rsid w:val="00C2395B"/>
    <w:rsid w:val="00C23A59"/>
    <w:rsid w:val="00C23CFA"/>
    <w:rsid w:val="00C23D49"/>
    <w:rsid w:val="00C24130"/>
    <w:rsid w:val="00C2448E"/>
    <w:rsid w:val="00C246B5"/>
    <w:rsid w:val="00C24742"/>
    <w:rsid w:val="00C2480E"/>
    <w:rsid w:val="00C24B1F"/>
    <w:rsid w:val="00C24C20"/>
    <w:rsid w:val="00C24E36"/>
    <w:rsid w:val="00C24F2B"/>
    <w:rsid w:val="00C24FC1"/>
    <w:rsid w:val="00C250F4"/>
    <w:rsid w:val="00C2516A"/>
    <w:rsid w:val="00C25DBB"/>
    <w:rsid w:val="00C25E18"/>
    <w:rsid w:val="00C266D1"/>
    <w:rsid w:val="00C268C3"/>
    <w:rsid w:val="00C268CD"/>
    <w:rsid w:val="00C26E99"/>
    <w:rsid w:val="00C26F63"/>
    <w:rsid w:val="00C26FFD"/>
    <w:rsid w:val="00C27102"/>
    <w:rsid w:val="00C27278"/>
    <w:rsid w:val="00C275B3"/>
    <w:rsid w:val="00C2766A"/>
    <w:rsid w:val="00C27911"/>
    <w:rsid w:val="00C2794F"/>
    <w:rsid w:val="00C27B14"/>
    <w:rsid w:val="00C27BF8"/>
    <w:rsid w:val="00C30E68"/>
    <w:rsid w:val="00C30F3E"/>
    <w:rsid w:val="00C31285"/>
    <w:rsid w:val="00C3146D"/>
    <w:rsid w:val="00C316A5"/>
    <w:rsid w:val="00C31B87"/>
    <w:rsid w:val="00C31D10"/>
    <w:rsid w:val="00C32268"/>
    <w:rsid w:val="00C328EA"/>
    <w:rsid w:val="00C32DCA"/>
    <w:rsid w:val="00C32F65"/>
    <w:rsid w:val="00C33305"/>
    <w:rsid w:val="00C33521"/>
    <w:rsid w:val="00C335DE"/>
    <w:rsid w:val="00C338EF"/>
    <w:rsid w:val="00C3390D"/>
    <w:rsid w:val="00C33E3B"/>
    <w:rsid w:val="00C34317"/>
    <w:rsid w:val="00C34338"/>
    <w:rsid w:val="00C3449E"/>
    <w:rsid w:val="00C34719"/>
    <w:rsid w:val="00C3490B"/>
    <w:rsid w:val="00C34BF1"/>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74"/>
    <w:rsid w:val="00C404AD"/>
    <w:rsid w:val="00C406B6"/>
    <w:rsid w:val="00C40897"/>
    <w:rsid w:val="00C40D4F"/>
    <w:rsid w:val="00C41063"/>
    <w:rsid w:val="00C4192B"/>
    <w:rsid w:val="00C41974"/>
    <w:rsid w:val="00C41B2B"/>
    <w:rsid w:val="00C41B93"/>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5F35"/>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2D"/>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5A1"/>
    <w:rsid w:val="00C549C3"/>
    <w:rsid w:val="00C54BF0"/>
    <w:rsid w:val="00C54D43"/>
    <w:rsid w:val="00C54EE6"/>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8E"/>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75A"/>
    <w:rsid w:val="00C62A27"/>
    <w:rsid w:val="00C62A9E"/>
    <w:rsid w:val="00C62AC1"/>
    <w:rsid w:val="00C62C17"/>
    <w:rsid w:val="00C62F35"/>
    <w:rsid w:val="00C63123"/>
    <w:rsid w:val="00C632FB"/>
    <w:rsid w:val="00C6355F"/>
    <w:rsid w:val="00C635A0"/>
    <w:rsid w:val="00C636CF"/>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811"/>
    <w:rsid w:val="00C65D4C"/>
    <w:rsid w:val="00C65E67"/>
    <w:rsid w:val="00C662B6"/>
    <w:rsid w:val="00C664EB"/>
    <w:rsid w:val="00C66881"/>
    <w:rsid w:val="00C673AF"/>
    <w:rsid w:val="00C67646"/>
    <w:rsid w:val="00C6777D"/>
    <w:rsid w:val="00C67CEF"/>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5C5"/>
    <w:rsid w:val="00C7460C"/>
    <w:rsid w:val="00C74659"/>
    <w:rsid w:val="00C748F3"/>
    <w:rsid w:val="00C74A92"/>
    <w:rsid w:val="00C74BCF"/>
    <w:rsid w:val="00C74E97"/>
    <w:rsid w:val="00C74F0E"/>
    <w:rsid w:val="00C74F9F"/>
    <w:rsid w:val="00C7554B"/>
    <w:rsid w:val="00C7558F"/>
    <w:rsid w:val="00C7575A"/>
    <w:rsid w:val="00C75819"/>
    <w:rsid w:val="00C759CA"/>
    <w:rsid w:val="00C75C36"/>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338"/>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4E5"/>
    <w:rsid w:val="00C90654"/>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E78"/>
    <w:rsid w:val="00C9510C"/>
    <w:rsid w:val="00C9537D"/>
    <w:rsid w:val="00C95835"/>
    <w:rsid w:val="00C95985"/>
    <w:rsid w:val="00C95B31"/>
    <w:rsid w:val="00C964DB"/>
    <w:rsid w:val="00C96525"/>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8BC"/>
    <w:rsid w:val="00CA499E"/>
    <w:rsid w:val="00CA4BE6"/>
    <w:rsid w:val="00CA4C00"/>
    <w:rsid w:val="00CA4E86"/>
    <w:rsid w:val="00CA507F"/>
    <w:rsid w:val="00CA50A6"/>
    <w:rsid w:val="00CA5162"/>
    <w:rsid w:val="00CA5422"/>
    <w:rsid w:val="00CA5446"/>
    <w:rsid w:val="00CA5538"/>
    <w:rsid w:val="00CA56B7"/>
    <w:rsid w:val="00CA5923"/>
    <w:rsid w:val="00CA59D0"/>
    <w:rsid w:val="00CA5C33"/>
    <w:rsid w:val="00CA5F1F"/>
    <w:rsid w:val="00CA5FDC"/>
    <w:rsid w:val="00CA6005"/>
    <w:rsid w:val="00CA6478"/>
    <w:rsid w:val="00CA648B"/>
    <w:rsid w:val="00CA6520"/>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6D"/>
    <w:rsid w:val="00CB388A"/>
    <w:rsid w:val="00CB3DD8"/>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3FDE"/>
    <w:rsid w:val="00CC4254"/>
    <w:rsid w:val="00CC45E1"/>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C6B"/>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63"/>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6B2"/>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6BA3"/>
    <w:rsid w:val="00CD700B"/>
    <w:rsid w:val="00CD7061"/>
    <w:rsid w:val="00CD70A4"/>
    <w:rsid w:val="00CD7243"/>
    <w:rsid w:val="00CD75C7"/>
    <w:rsid w:val="00CD7667"/>
    <w:rsid w:val="00CD7F4A"/>
    <w:rsid w:val="00CE0021"/>
    <w:rsid w:val="00CE034A"/>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2B3"/>
    <w:rsid w:val="00CF0691"/>
    <w:rsid w:val="00CF06FA"/>
    <w:rsid w:val="00CF08CF"/>
    <w:rsid w:val="00CF0A4D"/>
    <w:rsid w:val="00CF0AE9"/>
    <w:rsid w:val="00CF0C74"/>
    <w:rsid w:val="00CF1007"/>
    <w:rsid w:val="00CF1041"/>
    <w:rsid w:val="00CF106E"/>
    <w:rsid w:val="00CF1228"/>
    <w:rsid w:val="00CF183D"/>
    <w:rsid w:val="00CF1949"/>
    <w:rsid w:val="00CF1A74"/>
    <w:rsid w:val="00CF1B1E"/>
    <w:rsid w:val="00CF1C73"/>
    <w:rsid w:val="00CF1E82"/>
    <w:rsid w:val="00CF2AD2"/>
    <w:rsid w:val="00CF2E49"/>
    <w:rsid w:val="00CF30F6"/>
    <w:rsid w:val="00CF313D"/>
    <w:rsid w:val="00CF3252"/>
    <w:rsid w:val="00CF3442"/>
    <w:rsid w:val="00CF3471"/>
    <w:rsid w:val="00CF41D4"/>
    <w:rsid w:val="00CF423F"/>
    <w:rsid w:val="00CF437F"/>
    <w:rsid w:val="00CF447A"/>
    <w:rsid w:val="00CF477F"/>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420"/>
    <w:rsid w:val="00D006C0"/>
    <w:rsid w:val="00D00970"/>
    <w:rsid w:val="00D00CF7"/>
    <w:rsid w:val="00D00E1D"/>
    <w:rsid w:val="00D015B7"/>
    <w:rsid w:val="00D016BB"/>
    <w:rsid w:val="00D019C1"/>
    <w:rsid w:val="00D01BF7"/>
    <w:rsid w:val="00D021A6"/>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CC3"/>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4CA"/>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C0B"/>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8B"/>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60B"/>
    <w:rsid w:val="00D25A2E"/>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2FC"/>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C4"/>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5CF"/>
    <w:rsid w:val="00D4573D"/>
    <w:rsid w:val="00D459AC"/>
    <w:rsid w:val="00D45B7E"/>
    <w:rsid w:val="00D45DA0"/>
    <w:rsid w:val="00D45FBF"/>
    <w:rsid w:val="00D45FCB"/>
    <w:rsid w:val="00D462D7"/>
    <w:rsid w:val="00D46421"/>
    <w:rsid w:val="00D46453"/>
    <w:rsid w:val="00D46527"/>
    <w:rsid w:val="00D4666A"/>
    <w:rsid w:val="00D467F2"/>
    <w:rsid w:val="00D46A07"/>
    <w:rsid w:val="00D46CAE"/>
    <w:rsid w:val="00D46F13"/>
    <w:rsid w:val="00D46F4F"/>
    <w:rsid w:val="00D4712D"/>
    <w:rsid w:val="00D4742E"/>
    <w:rsid w:val="00D475D9"/>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34D"/>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ED4"/>
    <w:rsid w:val="00D62F04"/>
    <w:rsid w:val="00D631B1"/>
    <w:rsid w:val="00D6360C"/>
    <w:rsid w:val="00D63816"/>
    <w:rsid w:val="00D6399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622"/>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7B8"/>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A13"/>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B"/>
    <w:rsid w:val="00D831EC"/>
    <w:rsid w:val="00D8343B"/>
    <w:rsid w:val="00D83468"/>
    <w:rsid w:val="00D835CA"/>
    <w:rsid w:val="00D83746"/>
    <w:rsid w:val="00D83895"/>
    <w:rsid w:val="00D83954"/>
    <w:rsid w:val="00D83D81"/>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15D"/>
    <w:rsid w:val="00D86445"/>
    <w:rsid w:val="00D86611"/>
    <w:rsid w:val="00D86741"/>
    <w:rsid w:val="00D86A59"/>
    <w:rsid w:val="00D86AC2"/>
    <w:rsid w:val="00D86BFF"/>
    <w:rsid w:val="00D86C9D"/>
    <w:rsid w:val="00D86DFF"/>
    <w:rsid w:val="00D86E49"/>
    <w:rsid w:val="00D86FFD"/>
    <w:rsid w:val="00D8726B"/>
    <w:rsid w:val="00D873AA"/>
    <w:rsid w:val="00D87902"/>
    <w:rsid w:val="00D87974"/>
    <w:rsid w:val="00D87992"/>
    <w:rsid w:val="00D879CC"/>
    <w:rsid w:val="00D87A31"/>
    <w:rsid w:val="00D87C9B"/>
    <w:rsid w:val="00D87CEC"/>
    <w:rsid w:val="00D87D92"/>
    <w:rsid w:val="00D900F7"/>
    <w:rsid w:val="00D902ED"/>
    <w:rsid w:val="00D903F5"/>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6F1"/>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205"/>
    <w:rsid w:val="00D9652B"/>
    <w:rsid w:val="00D9657E"/>
    <w:rsid w:val="00D9672B"/>
    <w:rsid w:val="00D96F77"/>
    <w:rsid w:val="00D970C3"/>
    <w:rsid w:val="00D97187"/>
    <w:rsid w:val="00D97208"/>
    <w:rsid w:val="00D97376"/>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326"/>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936"/>
    <w:rsid w:val="00DA2B7A"/>
    <w:rsid w:val="00DA2C62"/>
    <w:rsid w:val="00DA2E1E"/>
    <w:rsid w:val="00DA3078"/>
    <w:rsid w:val="00DA3097"/>
    <w:rsid w:val="00DA314B"/>
    <w:rsid w:val="00DA32AC"/>
    <w:rsid w:val="00DA32E6"/>
    <w:rsid w:val="00DA350C"/>
    <w:rsid w:val="00DA398F"/>
    <w:rsid w:val="00DA399D"/>
    <w:rsid w:val="00DA39BE"/>
    <w:rsid w:val="00DA3EC0"/>
    <w:rsid w:val="00DA4070"/>
    <w:rsid w:val="00DA4189"/>
    <w:rsid w:val="00DA43F4"/>
    <w:rsid w:val="00DA452C"/>
    <w:rsid w:val="00DA47EB"/>
    <w:rsid w:val="00DA4811"/>
    <w:rsid w:val="00DA4986"/>
    <w:rsid w:val="00DA4EBA"/>
    <w:rsid w:val="00DA503E"/>
    <w:rsid w:val="00DA541B"/>
    <w:rsid w:val="00DA560B"/>
    <w:rsid w:val="00DA5916"/>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B87"/>
    <w:rsid w:val="00DB3C19"/>
    <w:rsid w:val="00DB3C31"/>
    <w:rsid w:val="00DB3DC5"/>
    <w:rsid w:val="00DB3E70"/>
    <w:rsid w:val="00DB432B"/>
    <w:rsid w:val="00DB4728"/>
    <w:rsid w:val="00DB4AB1"/>
    <w:rsid w:val="00DB4B56"/>
    <w:rsid w:val="00DB4B69"/>
    <w:rsid w:val="00DB4EC8"/>
    <w:rsid w:val="00DB4F80"/>
    <w:rsid w:val="00DB4FD1"/>
    <w:rsid w:val="00DB5179"/>
    <w:rsid w:val="00DB51A4"/>
    <w:rsid w:val="00DB5446"/>
    <w:rsid w:val="00DB5524"/>
    <w:rsid w:val="00DB55DD"/>
    <w:rsid w:val="00DB56FE"/>
    <w:rsid w:val="00DB5A51"/>
    <w:rsid w:val="00DB5CB8"/>
    <w:rsid w:val="00DB5E56"/>
    <w:rsid w:val="00DB5FF7"/>
    <w:rsid w:val="00DB6052"/>
    <w:rsid w:val="00DB65CA"/>
    <w:rsid w:val="00DB6950"/>
    <w:rsid w:val="00DB6D25"/>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734"/>
    <w:rsid w:val="00DC2A57"/>
    <w:rsid w:val="00DC2A8A"/>
    <w:rsid w:val="00DC2FB0"/>
    <w:rsid w:val="00DC30CF"/>
    <w:rsid w:val="00DC329F"/>
    <w:rsid w:val="00DC32FA"/>
    <w:rsid w:val="00DC34EC"/>
    <w:rsid w:val="00DC35E4"/>
    <w:rsid w:val="00DC3803"/>
    <w:rsid w:val="00DC3E55"/>
    <w:rsid w:val="00DC3EDE"/>
    <w:rsid w:val="00DC4018"/>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2B"/>
    <w:rsid w:val="00DC6A8D"/>
    <w:rsid w:val="00DC6AF9"/>
    <w:rsid w:val="00DC6BDE"/>
    <w:rsid w:val="00DC6CE1"/>
    <w:rsid w:val="00DC6D5F"/>
    <w:rsid w:val="00DC724E"/>
    <w:rsid w:val="00DC7291"/>
    <w:rsid w:val="00DC7368"/>
    <w:rsid w:val="00DC73B9"/>
    <w:rsid w:val="00DC7503"/>
    <w:rsid w:val="00DC7531"/>
    <w:rsid w:val="00DC7623"/>
    <w:rsid w:val="00DC7737"/>
    <w:rsid w:val="00DC7769"/>
    <w:rsid w:val="00DC79E6"/>
    <w:rsid w:val="00DC7A35"/>
    <w:rsid w:val="00DC7B32"/>
    <w:rsid w:val="00DC7B6E"/>
    <w:rsid w:val="00DC7F2D"/>
    <w:rsid w:val="00DD007C"/>
    <w:rsid w:val="00DD0290"/>
    <w:rsid w:val="00DD0356"/>
    <w:rsid w:val="00DD09A2"/>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0E"/>
    <w:rsid w:val="00DE426B"/>
    <w:rsid w:val="00DE47AC"/>
    <w:rsid w:val="00DE47E6"/>
    <w:rsid w:val="00DE49C9"/>
    <w:rsid w:val="00DE4BF5"/>
    <w:rsid w:val="00DE4E3C"/>
    <w:rsid w:val="00DE4F23"/>
    <w:rsid w:val="00DE5003"/>
    <w:rsid w:val="00DE5027"/>
    <w:rsid w:val="00DE530C"/>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96A"/>
    <w:rsid w:val="00DE7AF5"/>
    <w:rsid w:val="00DE7C27"/>
    <w:rsid w:val="00DE7D8F"/>
    <w:rsid w:val="00DE7DE3"/>
    <w:rsid w:val="00DE7EEF"/>
    <w:rsid w:val="00DE7F71"/>
    <w:rsid w:val="00DE7FC7"/>
    <w:rsid w:val="00DF0008"/>
    <w:rsid w:val="00DF01F1"/>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9AB"/>
    <w:rsid w:val="00E06D78"/>
    <w:rsid w:val="00E06E8F"/>
    <w:rsid w:val="00E0741F"/>
    <w:rsid w:val="00E074C3"/>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0E9"/>
    <w:rsid w:val="00E142BA"/>
    <w:rsid w:val="00E14340"/>
    <w:rsid w:val="00E14573"/>
    <w:rsid w:val="00E14626"/>
    <w:rsid w:val="00E146B5"/>
    <w:rsid w:val="00E14A14"/>
    <w:rsid w:val="00E14A90"/>
    <w:rsid w:val="00E14BA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0A4"/>
    <w:rsid w:val="00E25315"/>
    <w:rsid w:val="00E253D2"/>
    <w:rsid w:val="00E2564B"/>
    <w:rsid w:val="00E256CE"/>
    <w:rsid w:val="00E25A00"/>
    <w:rsid w:val="00E25D38"/>
    <w:rsid w:val="00E25E0F"/>
    <w:rsid w:val="00E26109"/>
    <w:rsid w:val="00E26271"/>
    <w:rsid w:val="00E262B6"/>
    <w:rsid w:val="00E2657F"/>
    <w:rsid w:val="00E265D8"/>
    <w:rsid w:val="00E265E8"/>
    <w:rsid w:val="00E26808"/>
    <w:rsid w:val="00E269F9"/>
    <w:rsid w:val="00E26CA8"/>
    <w:rsid w:val="00E26F6E"/>
    <w:rsid w:val="00E2727C"/>
    <w:rsid w:val="00E273A4"/>
    <w:rsid w:val="00E27A56"/>
    <w:rsid w:val="00E27AAF"/>
    <w:rsid w:val="00E27ACB"/>
    <w:rsid w:val="00E27D76"/>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3"/>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49A"/>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800"/>
    <w:rsid w:val="00E45A62"/>
    <w:rsid w:val="00E45BCC"/>
    <w:rsid w:val="00E460D5"/>
    <w:rsid w:val="00E46307"/>
    <w:rsid w:val="00E464CE"/>
    <w:rsid w:val="00E4682C"/>
    <w:rsid w:val="00E4699B"/>
    <w:rsid w:val="00E46A30"/>
    <w:rsid w:val="00E46AAE"/>
    <w:rsid w:val="00E46CD8"/>
    <w:rsid w:val="00E46E8A"/>
    <w:rsid w:val="00E46EA8"/>
    <w:rsid w:val="00E46ECC"/>
    <w:rsid w:val="00E470E7"/>
    <w:rsid w:val="00E4771E"/>
    <w:rsid w:val="00E47916"/>
    <w:rsid w:val="00E47A3A"/>
    <w:rsid w:val="00E47C09"/>
    <w:rsid w:val="00E47E03"/>
    <w:rsid w:val="00E47EE1"/>
    <w:rsid w:val="00E47F77"/>
    <w:rsid w:val="00E5015D"/>
    <w:rsid w:val="00E50187"/>
    <w:rsid w:val="00E50992"/>
    <w:rsid w:val="00E50D07"/>
    <w:rsid w:val="00E50D91"/>
    <w:rsid w:val="00E51002"/>
    <w:rsid w:val="00E511DE"/>
    <w:rsid w:val="00E512C8"/>
    <w:rsid w:val="00E516E1"/>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8B4"/>
    <w:rsid w:val="00E5491C"/>
    <w:rsid w:val="00E54925"/>
    <w:rsid w:val="00E54ADA"/>
    <w:rsid w:val="00E54B20"/>
    <w:rsid w:val="00E54CDC"/>
    <w:rsid w:val="00E54D47"/>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5E33"/>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977"/>
    <w:rsid w:val="00E67C85"/>
    <w:rsid w:val="00E70915"/>
    <w:rsid w:val="00E70931"/>
    <w:rsid w:val="00E70E68"/>
    <w:rsid w:val="00E711F8"/>
    <w:rsid w:val="00E71381"/>
    <w:rsid w:val="00E717BA"/>
    <w:rsid w:val="00E718DE"/>
    <w:rsid w:val="00E71CB1"/>
    <w:rsid w:val="00E71E28"/>
    <w:rsid w:val="00E71F3F"/>
    <w:rsid w:val="00E7286F"/>
    <w:rsid w:val="00E729E5"/>
    <w:rsid w:val="00E72FFE"/>
    <w:rsid w:val="00E7312B"/>
    <w:rsid w:val="00E731A8"/>
    <w:rsid w:val="00E73650"/>
    <w:rsid w:val="00E73733"/>
    <w:rsid w:val="00E739C0"/>
    <w:rsid w:val="00E73BF9"/>
    <w:rsid w:val="00E73C98"/>
    <w:rsid w:val="00E73DC9"/>
    <w:rsid w:val="00E73F06"/>
    <w:rsid w:val="00E7402C"/>
    <w:rsid w:val="00E74228"/>
    <w:rsid w:val="00E743DE"/>
    <w:rsid w:val="00E74920"/>
    <w:rsid w:val="00E74A73"/>
    <w:rsid w:val="00E754FE"/>
    <w:rsid w:val="00E75864"/>
    <w:rsid w:val="00E75B73"/>
    <w:rsid w:val="00E76085"/>
    <w:rsid w:val="00E7614E"/>
    <w:rsid w:val="00E766B2"/>
    <w:rsid w:val="00E76737"/>
    <w:rsid w:val="00E76A72"/>
    <w:rsid w:val="00E76D14"/>
    <w:rsid w:val="00E77169"/>
    <w:rsid w:val="00E773C5"/>
    <w:rsid w:val="00E776A6"/>
    <w:rsid w:val="00E7772C"/>
    <w:rsid w:val="00E77826"/>
    <w:rsid w:val="00E77B0B"/>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89D"/>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DE1"/>
    <w:rsid w:val="00EA0F20"/>
    <w:rsid w:val="00EA1186"/>
    <w:rsid w:val="00EA11FD"/>
    <w:rsid w:val="00EA15D7"/>
    <w:rsid w:val="00EA197C"/>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1D9"/>
    <w:rsid w:val="00EA45E1"/>
    <w:rsid w:val="00EA46CB"/>
    <w:rsid w:val="00EA483F"/>
    <w:rsid w:val="00EA48EF"/>
    <w:rsid w:val="00EA4AAC"/>
    <w:rsid w:val="00EA52CA"/>
    <w:rsid w:val="00EA54CF"/>
    <w:rsid w:val="00EA5524"/>
    <w:rsid w:val="00EA5760"/>
    <w:rsid w:val="00EA58DF"/>
    <w:rsid w:val="00EA5B1D"/>
    <w:rsid w:val="00EA5BE8"/>
    <w:rsid w:val="00EA5D39"/>
    <w:rsid w:val="00EA5E56"/>
    <w:rsid w:val="00EA5FFF"/>
    <w:rsid w:val="00EA689A"/>
    <w:rsid w:val="00EA70E8"/>
    <w:rsid w:val="00EA758F"/>
    <w:rsid w:val="00EA7893"/>
    <w:rsid w:val="00EA78B4"/>
    <w:rsid w:val="00EA7F46"/>
    <w:rsid w:val="00EA7F87"/>
    <w:rsid w:val="00EB0063"/>
    <w:rsid w:val="00EB00C6"/>
    <w:rsid w:val="00EB0363"/>
    <w:rsid w:val="00EB04CF"/>
    <w:rsid w:val="00EB094B"/>
    <w:rsid w:val="00EB0C1F"/>
    <w:rsid w:val="00EB0E31"/>
    <w:rsid w:val="00EB112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C52"/>
    <w:rsid w:val="00EB2F03"/>
    <w:rsid w:val="00EB2F37"/>
    <w:rsid w:val="00EB32E9"/>
    <w:rsid w:val="00EB356F"/>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42C"/>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01"/>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621"/>
    <w:rsid w:val="00EC5D09"/>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0D3D"/>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14A"/>
    <w:rsid w:val="00EE330A"/>
    <w:rsid w:val="00EE348D"/>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C9"/>
    <w:rsid w:val="00EF29ED"/>
    <w:rsid w:val="00EF2A7E"/>
    <w:rsid w:val="00EF2AA3"/>
    <w:rsid w:val="00EF2D7D"/>
    <w:rsid w:val="00EF2F5C"/>
    <w:rsid w:val="00EF3080"/>
    <w:rsid w:val="00EF3357"/>
    <w:rsid w:val="00EF34E9"/>
    <w:rsid w:val="00EF3691"/>
    <w:rsid w:val="00EF377D"/>
    <w:rsid w:val="00EF3881"/>
    <w:rsid w:val="00EF3B88"/>
    <w:rsid w:val="00EF3F43"/>
    <w:rsid w:val="00EF400B"/>
    <w:rsid w:val="00EF4155"/>
    <w:rsid w:val="00EF4455"/>
    <w:rsid w:val="00EF4523"/>
    <w:rsid w:val="00EF453B"/>
    <w:rsid w:val="00EF5147"/>
    <w:rsid w:val="00EF5525"/>
    <w:rsid w:val="00EF5710"/>
    <w:rsid w:val="00EF5D63"/>
    <w:rsid w:val="00EF5E36"/>
    <w:rsid w:val="00EF60AF"/>
    <w:rsid w:val="00EF66D2"/>
    <w:rsid w:val="00EF6730"/>
    <w:rsid w:val="00EF67D2"/>
    <w:rsid w:val="00EF6B77"/>
    <w:rsid w:val="00EF6FFE"/>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1D7"/>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BE6"/>
    <w:rsid w:val="00F12D45"/>
    <w:rsid w:val="00F12F9D"/>
    <w:rsid w:val="00F12FB5"/>
    <w:rsid w:val="00F1313A"/>
    <w:rsid w:val="00F1316A"/>
    <w:rsid w:val="00F1353F"/>
    <w:rsid w:val="00F135F4"/>
    <w:rsid w:val="00F1364A"/>
    <w:rsid w:val="00F136F7"/>
    <w:rsid w:val="00F137F2"/>
    <w:rsid w:val="00F14008"/>
    <w:rsid w:val="00F144F4"/>
    <w:rsid w:val="00F14673"/>
    <w:rsid w:val="00F14D8B"/>
    <w:rsid w:val="00F14FEB"/>
    <w:rsid w:val="00F15201"/>
    <w:rsid w:val="00F1553E"/>
    <w:rsid w:val="00F158BD"/>
    <w:rsid w:val="00F15A9A"/>
    <w:rsid w:val="00F15D42"/>
    <w:rsid w:val="00F15DA8"/>
    <w:rsid w:val="00F16141"/>
    <w:rsid w:val="00F1634A"/>
    <w:rsid w:val="00F1638A"/>
    <w:rsid w:val="00F165E3"/>
    <w:rsid w:val="00F16696"/>
    <w:rsid w:val="00F166A4"/>
    <w:rsid w:val="00F16760"/>
    <w:rsid w:val="00F16819"/>
    <w:rsid w:val="00F16B3F"/>
    <w:rsid w:val="00F16CB2"/>
    <w:rsid w:val="00F16E9E"/>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DA9"/>
    <w:rsid w:val="00F24FF8"/>
    <w:rsid w:val="00F2536F"/>
    <w:rsid w:val="00F253E3"/>
    <w:rsid w:val="00F25826"/>
    <w:rsid w:val="00F25888"/>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E4F"/>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32DD"/>
    <w:rsid w:val="00F334A1"/>
    <w:rsid w:val="00F3354C"/>
    <w:rsid w:val="00F33C61"/>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207"/>
    <w:rsid w:val="00F3638F"/>
    <w:rsid w:val="00F36421"/>
    <w:rsid w:val="00F36423"/>
    <w:rsid w:val="00F366C8"/>
    <w:rsid w:val="00F36BA4"/>
    <w:rsid w:val="00F36FA5"/>
    <w:rsid w:val="00F36FEF"/>
    <w:rsid w:val="00F3702A"/>
    <w:rsid w:val="00F37193"/>
    <w:rsid w:val="00F37245"/>
    <w:rsid w:val="00F375A8"/>
    <w:rsid w:val="00F376A4"/>
    <w:rsid w:val="00F37DA0"/>
    <w:rsid w:val="00F402B8"/>
    <w:rsid w:val="00F402F8"/>
    <w:rsid w:val="00F4034C"/>
    <w:rsid w:val="00F4035B"/>
    <w:rsid w:val="00F4045E"/>
    <w:rsid w:val="00F40533"/>
    <w:rsid w:val="00F40600"/>
    <w:rsid w:val="00F409EC"/>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07"/>
    <w:rsid w:val="00F46975"/>
    <w:rsid w:val="00F46A6C"/>
    <w:rsid w:val="00F46AC6"/>
    <w:rsid w:val="00F46C1E"/>
    <w:rsid w:val="00F46D83"/>
    <w:rsid w:val="00F47089"/>
    <w:rsid w:val="00F4709C"/>
    <w:rsid w:val="00F472CA"/>
    <w:rsid w:val="00F475D5"/>
    <w:rsid w:val="00F478E4"/>
    <w:rsid w:val="00F4794E"/>
    <w:rsid w:val="00F47C60"/>
    <w:rsid w:val="00F47F9E"/>
    <w:rsid w:val="00F5008D"/>
    <w:rsid w:val="00F50165"/>
    <w:rsid w:val="00F5055C"/>
    <w:rsid w:val="00F509B5"/>
    <w:rsid w:val="00F509FC"/>
    <w:rsid w:val="00F50C9C"/>
    <w:rsid w:val="00F50D2F"/>
    <w:rsid w:val="00F511BA"/>
    <w:rsid w:val="00F512A8"/>
    <w:rsid w:val="00F51577"/>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05"/>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13"/>
    <w:rsid w:val="00F63C33"/>
    <w:rsid w:val="00F63EF9"/>
    <w:rsid w:val="00F63F17"/>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ADA"/>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39F"/>
    <w:rsid w:val="00F858AF"/>
    <w:rsid w:val="00F859AB"/>
    <w:rsid w:val="00F85BC5"/>
    <w:rsid w:val="00F8625B"/>
    <w:rsid w:val="00F8626A"/>
    <w:rsid w:val="00F8647A"/>
    <w:rsid w:val="00F8657D"/>
    <w:rsid w:val="00F86651"/>
    <w:rsid w:val="00F86C9C"/>
    <w:rsid w:val="00F873A5"/>
    <w:rsid w:val="00F87463"/>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7E1"/>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06A"/>
    <w:rsid w:val="00FA22F8"/>
    <w:rsid w:val="00FA2546"/>
    <w:rsid w:val="00FA26CA"/>
    <w:rsid w:val="00FA2B04"/>
    <w:rsid w:val="00FA2B5F"/>
    <w:rsid w:val="00FA2BDC"/>
    <w:rsid w:val="00FA30D7"/>
    <w:rsid w:val="00FA32D6"/>
    <w:rsid w:val="00FA32DF"/>
    <w:rsid w:val="00FA3357"/>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A4A"/>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D12"/>
    <w:rsid w:val="00FB1E09"/>
    <w:rsid w:val="00FB202C"/>
    <w:rsid w:val="00FB2D7E"/>
    <w:rsid w:val="00FB2FCD"/>
    <w:rsid w:val="00FB328F"/>
    <w:rsid w:val="00FB36A5"/>
    <w:rsid w:val="00FB373B"/>
    <w:rsid w:val="00FB3855"/>
    <w:rsid w:val="00FB3A8B"/>
    <w:rsid w:val="00FB3AC4"/>
    <w:rsid w:val="00FB3C55"/>
    <w:rsid w:val="00FB3E86"/>
    <w:rsid w:val="00FB40DA"/>
    <w:rsid w:val="00FB427D"/>
    <w:rsid w:val="00FB42CC"/>
    <w:rsid w:val="00FB42F1"/>
    <w:rsid w:val="00FB4396"/>
    <w:rsid w:val="00FB47F9"/>
    <w:rsid w:val="00FB485B"/>
    <w:rsid w:val="00FB493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B7FE4"/>
    <w:rsid w:val="00FC0099"/>
    <w:rsid w:val="00FC0144"/>
    <w:rsid w:val="00FC036B"/>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C36"/>
    <w:rsid w:val="00FC5D5B"/>
    <w:rsid w:val="00FC5EF0"/>
    <w:rsid w:val="00FC6017"/>
    <w:rsid w:val="00FC61E0"/>
    <w:rsid w:val="00FC6294"/>
    <w:rsid w:val="00FC63D5"/>
    <w:rsid w:val="00FC671E"/>
    <w:rsid w:val="00FC6747"/>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0D7"/>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453"/>
    <w:rsid w:val="00FD56A1"/>
    <w:rsid w:val="00FD59CA"/>
    <w:rsid w:val="00FD5B49"/>
    <w:rsid w:val="00FD5DEF"/>
    <w:rsid w:val="00FD6237"/>
    <w:rsid w:val="00FD6383"/>
    <w:rsid w:val="00FD642F"/>
    <w:rsid w:val="00FD64E1"/>
    <w:rsid w:val="00FD6B96"/>
    <w:rsid w:val="00FD6CBE"/>
    <w:rsid w:val="00FD6E4D"/>
    <w:rsid w:val="00FD71C2"/>
    <w:rsid w:val="00FD7285"/>
    <w:rsid w:val="00FD7B68"/>
    <w:rsid w:val="00FD7D24"/>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526"/>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96B"/>
    <w:rsid w:val="00FE6A23"/>
    <w:rsid w:val="00FE6BEB"/>
    <w:rsid w:val="00FE710B"/>
    <w:rsid w:val="00FE72E3"/>
    <w:rsid w:val="00FE7617"/>
    <w:rsid w:val="00FF04B4"/>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1A"/>
    <w:rsid w:val="00FF5543"/>
    <w:rsid w:val="00FF5940"/>
    <w:rsid w:val="00FF5A89"/>
    <w:rsid w:val="00FF5C81"/>
    <w:rsid w:val="00FF610D"/>
    <w:rsid w:val="00FF6303"/>
    <w:rsid w:val="00FF630C"/>
    <w:rsid w:val="00FF6313"/>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6E23334E-7E57-446B-A203-0FB815CD0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SimSun" w:hAnsi="Calibri Light" w:cs="Calibri Light"/>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5453"/>
    <w:pPr>
      <w:spacing w:after="120"/>
    </w:pPr>
    <w:rPr>
      <w:rFonts w:ascii="Times New Roman" w:eastAsia="Calibri Light" w:hAnsi="Times New Roman"/>
      <w:lang w:val="en-GB" w:eastAsia="en-US"/>
    </w:rPr>
  </w:style>
  <w:style w:type="paragraph" w:styleId="Heading1">
    <w:name w:val="heading 1"/>
    <w:aliases w:val="H1"/>
    <w:next w:val="Normal"/>
    <w:link w:val="Heading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Heading2">
    <w:name w:val="heading 2"/>
    <w:basedOn w:val="Heading1"/>
    <w:next w:val="Normal"/>
    <w:link w:val="Heading2Char"/>
    <w:qFormat/>
    <w:rsid w:val="00D13DD9"/>
    <w:pPr>
      <w:pBdr>
        <w:top w:val="none" w:sz="0" w:space="0" w:color="auto"/>
      </w:pBdr>
      <w:spacing w:before="160" w:after="120"/>
      <w:outlineLvl w:val="1"/>
    </w:pPr>
    <w:rPr>
      <w:sz w:val="28"/>
      <w:szCs w:val="28"/>
    </w:rPr>
  </w:style>
  <w:style w:type="paragraph" w:styleId="Heading3">
    <w:name w:val="heading 3"/>
    <w:basedOn w:val="Heading2"/>
    <w:next w:val="Normal"/>
    <w:qFormat/>
    <w:rsid w:val="006726B0"/>
    <w:pPr>
      <w:numPr>
        <w:ilvl w:val="2"/>
      </w:numPr>
      <w:tabs>
        <w:tab w:val="num" w:pos="709"/>
      </w:tabs>
      <w:spacing w:before="120"/>
      <w:ind w:rightChars="100" w:right="10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90454"/>
    <w:pPr>
      <w:numPr>
        <w:ilvl w:val="3"/>
      </w:numPr>
      <w:tabs>
        <w:tab w:val="num" w:pos="709"/>
      </w:tabs>
      <w:outlineLvl w:val="3"/>
    </w:pPr>
  </w:style>
  <w:style w:type="paragraph" w:styleId="Heading5">
    <w:name w:val="heading 5"/>
    <w:aliases w:val="h5,Heading5"/>
    <w:basedOn w:val="Heading4"/>
    <w:next w:val="Normal"/>
    <w:qFormat/>
    <w:rsid w:val="00090454"/>
    <w:pPr>
      <w:numPr>
        <w:ilvl w:val="4"/>
      </w:numPr>
      <w:tabs>
        <w:tab w:val="num" w:pos="709"/>
        <w:tab w:val="num" w:pos="864"/>
      </w:tabs>
      <w:outlineLvl w:val="4"/>
    </w:pPr>
    <w:rPr>
      <w:sz w:val="22"/>
    </w:rPr>
  </w:style>
  <w:style w:type="paragraph" w:styleId="Heading6">
    <w:name w:val="heading 6"/>
    <w:basedOn w:val="H6"/>
    <w:next w:val="Normal"/>
    <w:qFormat/>
    <w:rsid w:val="00090454"/>
    <w:pPr>
      <w:tabs>
        <w:tab w:val="clear" w:pos="864"/>
      </w:tabs>
      <w:ind w:left="0" w:firstLine="0"/>
      <w:outlineLvl w:val="5"/>
    </w:pPr>
  </w:style>
  <w:style w:type="paragraph" w:styleId="Heading7">
    <w:name w:val="heading 7"/>
    <w:basedOn w:val="H6"/>
    <w:next w:val="Normal"/>
    <w:qFormat/>
    <w:rsid w:val="00090454"/>
    <w:pPr>
      <w:tabs>
        <w:tab w:val="clear" w:pos="864"/>
      </w:tabs>
      <w:ind w:left="0" w:firstLine="0"/>
      <w:outlineLvl w:val="6"/>
    </w:pPr>
  </w:style>
  <w:style w:type="paragraph" w:styleId="Heading8">
    <w:name w:val="heading 8"/>
    <w:basedOn w:val="Heading1"/>
    <w:next w:val="Normal"/>
    <w:qFormat/>
    <w:rsid w:val="00090454"/>
    <w:pPr>
      <w:outlineLvl w:val="7"/>
    </w:pPr>
  </w:style>
  <w:style w:type="paragraph" w:styleId="Heading9">
    <w:name w:val="heading 9"/>
    <w:basedOn w:val="Heading8"/>
    <w:next w:val="Normal"/>
    <w:qFormat/>
    <w:rsid w:val="000904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090454"/>
    <w:pPr>
      <w:numPr>
        <w:ilvl w:val="0"/>
      </w:numPr>
      <w:tabs>
        <w:tab w:val="num" w:pos="709"/>
      </w:tabs>
      <w:ind w:left="1985" w:hanging="1985"/>
      <w:outlineLvl w:val="9"/>
    </w:pPr>
    <w:rPr>
      <w:sz w:val="20"/>
    </w:rPr>
  </w:style>
  <w:style w:type="paragraph" w:styleId="TOC8">
    <w:name w:val="toc 8"/>
    <w:basedOn w:val="TOC1"/>
    <w:semiHidden/>
    <w:rsid w:val="00090454"/>
    <w:pPr>
      <w:spacing w:before="180"/>
      <w:ind w:left="2693" w:hanging="2693"/>
    </w:pPr>
    <w:rPr>
      <w:b/>
    </w:rPr>
  </w:style>
  <w:style w:type="paragraph" w:styleId="TOC1">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TOC5">
    <w:name w:val="toc 5"/>
    <w:basedOn w:val="TOC4"/>
    <w:semiHidden/>
    <w:rsid w:val="00090454"/>
    <w:pPr>
      <w:ind w:left="1701" w:hanging="1701"/>
    </w:pPr>
  </w:style>
  <w:style w:type="paragraph" w:styleId="TOC4">
    <w:name w:val="toc 4"/>
    <w:basedOn w:val="TOC3"/>
    <w:semiHidden/>
    <w:rsid w:val="00090454"/>
    <w:pPr>
      <w:ind w:left="1418" w:hanging="1418"/>
    </w:pPr>
  </w:style>
  <w:style w:type="paragraph" w:styleId="TOC3">
    <w:name w:val="toc 3"/>
    <w:basedOn w:val="TOC2"/>
    <w:semiHidden/>
    <w:rsid w:val="00090454"/>
    <w:pPr>
      <w:ind w:left="1134" w:hanging="1134"/>
    </w:pPr>
  </w:style>
  <w:style w:type="paragraph" w:styleId="TOC2">
    <w:name w:val="toc 2"/>
    <w:basedOn w:val="TOC1"/>
    <w:semiHidden/>
    <w:rsid w:val="00090454"/>
    <w:pPr>
      <w:keepNext w:val="0"/>
      <w:spacing w:before="0"/>
      <w:ind w:left="851" w:hanging="851"/>
    </w:pPr>
    <w:rPr>
      <w:sz w:val="20"/>
    </w:rPr>
  </w:style>
  <w:style w:type="paragraph" w:styleId="Index2">
    <w:name w:val="index 2"/>
    <w:basedOn w:val="Index1"/>
    <w:semiHidden/>
    <w:rsid w:val="00090454"/>
    <w:pPr>
      <w:ind w:left="284"/>
    </w:pPr>
  </w:style>
  <w:style w:type="paragraph" w:styleId="Index1">
    <w:name w:val="index 1"/>
    <w:basedOn w:val="Normal"/>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Heading1"/>
    <w:next w:val="Normal"/>
    <w:semiHidden/>
    <w:rsid w:val="00090454"/>
    <w:pPr>
      <w:outlineLvl w:val="9"/>
    </w:pPr>
  </w:style>
  <w:style w:type="paragraph" w:styleId="ListNumber2">
    <w:name w:val="List Number 2"/>
    <w:basedOn w:val="ListNumber"/>
    <w:semiHidden/>
    <w:rsid w:val="00090454"/>
    <w:pPr>
      <w:ind w:left="851"/>
    </w:pPr>
  </w:style>
  <w:style w:type="paragraph" w:styleId="ListNumber">
    <w:name w:val="List Number"/>
    <w:basedOn w:val="List"/>
    <w:semiHidden/>
    <w:rsid w:val="00090454"/>
  </w:style>
  <w:style w:type="paragraph" w:styleId="List">
    <w:name w:val="List"/>
    <w:basedOn w:val="Normal"/>
    <w:semiHidden/>
    <w:rsid w:val="00090454"/>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90454"/>
    <w:pPr>
      <w:widowControl w:val="0"/>
    </w:pPr>
    <w:rPr>
      <w:rFonts w:ascii="inherit" w:eastAsia="Arial" w:hAnsi="inherit" w:cs="inherit"/>
      <w:b/>
      <w:noProof/>
      <w:color w:val="0000FF"/>
      <w:kern w:val="2"/>
      <w:sz w:val="18"/>
      <w:lang w:val="en-GB" w:eastAsia="en-US"/>
    </w:rPr>
  </w:style>
  <w:style w:type="character" w:styleId="FootnoteReference">
    <w:name w:val="footnote reference"/>
    <w:semiHidden/>
    <w:rsid w:val="00090454"/>
    <w:rPr>
      <w:rFonts w:ascii="inherit" w:eastAsia="Arial" w:hAnsi="inherit" w:cs="inherit"/>
      <w:b/>
      <w:color w:val="0000FF"/>
      <w:kern w:val="2"/>
      <w:position w:val="6"/>
      <w:sz w:val="16"/>
      <w:lang w:val="en-US" w:eastAsia="zh-CN" w:bidi="ar-SA"/>
    </w:rPr>
  </w:style>
  <w:style w:type="paragraph" w:styleId="FootnoteText">
    <w:name w:val="footnote text"/>
    <w:basedOn w:val="Normal"/>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Normal"/>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Normal"/>
    <w:link w:val="THChar"/>
    <w:rsid w:val="00090454"/>
    <w:pPr>
      <w:keepNext/>
      <w:keepLines/>
      <w:spacing w:before="60"/>
      <w:jc w:val="center"/>
    </w:pPr>
    <w:rPr>
      <w:rFonts w:ascii="inherit" w:hAnsi="inherit" w:cs="Times New Roman"/>
      <w:b/>
    </w:rPr>
  </w:style>
  <w:style w:type="paragraph" w:customStyle="1" w:styleId="NO">
    <w:name w:val="NO"/>
    <w:basedOn w:val="Normal"/>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TOC9">
    <w:name w:val="toc 9"/>
    <w:basedOn w:val="TOC8"/>
    <w:semiHidden/>
    <w:rsid w:val="00090454"/>
    <w:pPr>
      <w:ind w:left="1418" w:hanging="1418"/>
    </w:pPr>
  </w:style>
  <w:style w:type="paragraph" w:customStyle="1" w:styleId="EX">
    <w:name w:val="EX"/>
    <w:basedOn w:val="Normal"/>
    <w:semiHidden/>
    <w:rsid w:val="00090454"/>
    <w:pPr>
      <w:keepLines/>
      <w:ind w:left="1702" w:hanging="1418"/>
    </w:pPr>
  </w:style>
  <w:style w:type="paragraph" w:customStyle="1" w:styleId="FP">
    <w:name w:val="FP"/>
    <w:basedOn w:val="Normal"/>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TOC6">
    <w:name w:val="toc 6"/>
    <w:basedOn w:val="TOC5"/>
    <w:next w:val="Normal"/>
    <w:semiHidden/>
    <w:rsid w:val="00090454"/>
    <w:pPr>
      <w:ind w:left="1985" w:hanging="1985"/>
    </w:pPr>
  </w:style>
  <w:style w:type="paragraph" w:styleId="TOC7">
    <w:name w:val="toc 7"/>
    <w:basedOn w:val="TOC6"/>
    <w:next w:val="Normal"/>
    <w:semiHidden/>
    <w:rsid w:val="00090454"/>
    <w:pPr>
      <w:ind w:left="2268" w:hanging="2268"/>
    </w:pPr>
  </w:style>
  <w:style w:type="paragraph" w:styleId="ListBullet2">
    <w:name w:val="List Bullet 2"/>
    <w:basedOn w:val="ListBullet"/>
    <w:semiHidden/>
    <w:rsid w:val="00090454"/>
    <w:pPr>
      <w:ind w:left="851"/>
    </w:pPr>
  </w:style>
  <w:style w:type="paragraph" w:styleId="ListBullet">
    <w:name w:val="List Bullet"/>
    <w:basedOn w:val="List"/>
    <w:semiHidden/>
    <w:rsid w:val="00090454"/>
  </w:style>
  <w:style w:type="paragraph" w:styleId="ListBullet3">
    <w:name w:val="List Bullet 3"/>
    <w:basedOn w:val="ListBullet2"/>
    <w:semiHidden/>
    <w:rsid w:val="00090454"/>
    <w:pPr>
      <w:ind w:left="1135"/>
    </w:pPr>
  </w:style>
  <w:style w:type="paragraph" w:customStyle="1" w:styleId="EQ">
    <w:name w:val="EQ"/>
    <w:basedOn w:val="Normal"/>
    <w:next w:val="Normal"/>
    <w:qFormat/>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List2">
    <w:name w:val="List 2"/>
    <w:basedOn w:val="List"/>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List3">
    <w:name w:val="List 3"/>
    <w:basedOn w:val="List2"/>
    <w:semiHidden/>
    <w:rsid w:val="00090454"/>
    <w:pPr>
      <w:ind w:left="1135"/>
    </w:pPr>
  </w:style>
  <w:style w:type="paragraph" w:styleId="List4">
    <w:name w:val="List 4"/>
    <w:basedOn w:val="List3"/>
    <w:semiHidden/>
    <w:rsid w:val="00090454"/>
    <w:pPr>
      <w:ind w:left="1418"/>
    </w:pPr>
  </w:style>
  <w:style w:type="paragraph" w:styleId="List5">
    <w:name w:val="List 5"/>
    <w:basedOn w:val="List4"/>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ListBullet4">
    <w:name w:val="List Bullet 4"/>
    <w:basedOn w:val="ListBullet3"/>
    <w:semiHidden/>
    <w:rsid w:val="00090454"/>
    <w:pPr>
      <w:ind w:left="1418"/>
    </w:pPr>
  </w:style>
  <w:style w:type="paragraph" w:styleId="ListBullet5">
    <w:name w:val="List Bullet 5"/>
    <w:basedOn w:val="ListBullet4"/>
    <w:semiHidden/>
    <w:rsid w:val="00090454"/>
    <w:pPr>
      <w:ind w:left="1702"/>
    </w:pPr>
  </w:style>
  <w:style w:type="paragraph" w:customStyle="1" w:styleId="B1">
    <w:name w:val="B1"/>
    <w:basedOn w:val="List"/>
    <w:link w:val="B1Char1"/>
    <w:qFormat/>
    <w:rsid w:val="00090454"/>
    <w:rPr>
      <w:rFonts w:ascii="inherit" w:eastAsia="Arial" w:hAnsi="inherit" w:cs="inherit"/>
      <w:color w:val="0000FF"/>
      <w:kern w:val="2"/>
    </w:rPr>
  </w:style>
  <w:style w:type="paragraph" w:customStyle="1" w:styleId="B2">
    <w:name w:val="B2"/>
    <w:basedOn w:val="List2"/>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List3"/>
    <w:link w:val="B3Char2"/>
    <w:qFormat/>
    <w:rsid w:val="00090454"/>
    <w:rPr>
      <w:rFonts w:ascii="inherit" w:eastAsia="Arial" w:hAnsi="inherit" w:cs="inherit"/>
      <w:color w:val="0000FF"/>
      <w:kern w:val="2"/>
    </w:rPr>
  </w:style>
  <w:style w:type="paragraph" w:customStyle="1" w:styleId="B4">
    <w:name w:val="B4"/>
    <w:basedOn w:val="List4"/>
    <w:link w:val="B4Char"/>
    <w:qFormat/>
    <w:rsid w:val="00090454"/>
    <w:rPr>
      <w:rFonts w:ascii="inherit" w:eastAsia="Arial" w:hAnsi="inherit" w:cs="inherit"/>
      <w:color w:val="0000FF"/>
      <w:kern w:val="2"/>
    </w:rPr>
  </w:style>
  <w:style w:type="character" w:customStyle="1" w:styleId="B4Char">
    <w:name w:val="B4 Char"/>
    <w:link w:val="B4"/>
    <w:qFormat/>
    <w:rsid w:val="00415963"/>
    <w:rPr>
      <w:rFonts w:ascii="inherit" w:eastAsia="Arial" w:hAnsi="inherit" w:cs="inherit"/>
      <w:color w:val="0000FF"/>
      <w:kern w:val="2"/>
      <w:lang w:val="en-GB" w:eastAsia="en-US" w:bidi="ar-SA"/>
    </w:rPr>
  </w:style>
  <w:style w:type="paragraph" w:customStyle="1" w:styleId="B5">
    <w:name w:val="B5"/>
    <w:basedOn w:val="List5"/>
    <w:semiHidden/>
    <w:rsid w:val="00090454"/>
  </w:style>
  <w:style w:type="paragraph" w:styleId="Footer">
    <w:name w:val="footer"/>
    <w:basedOn w:val="Header"/>
    <w:link w:val="FooterChar"/>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Hyperlink">
    <w:name w:val="Hyperlink"/>
    <w:uiPriority w:val="99"/>
    <w:semiHidden/>
    <w:rsid w:val="00090454"/>
    <w:rPr>
      <w:rFonts w:ascii="inherit" w:eastAsia="Arial" w:hAnsi="inherit" w:cs="inherit"/>
      <w:color w:val="0000FF"/>
      <w:kern w:val="2"/>
      <w:u w:val="single"/>
      <w:lang w:val="en-US" w:eastAsia="zh-CN" w:bidi="ar-SA"/>
    </w:rPr>
  </w:style>
  <w:style w:type="character" w:styleId="CommentReference">
    <w:name w:val="annotation reference"/>
    <w:qFormat/>
    <w:rsid w:val="00090454"/>
    <w:rPr>
      <w:rFonts w:ascii="inherit" w:eastAsia="Arial" w:hAnsi="inherit" w:cs="inherit"/>
      <w:color w:val="0000FF"/>
      <w:kern w:val="2"/>
      <w:sz w:val="16"/>
      <w:lang w:val="en-US" w:eastAsia="zh-CN" w:bidi="ar-SA"/>
    </w:rPr>
  </w:style>
  <w:style w:type="paragraph" w:styleId="CommentText">
    <w:name w:val="annotation text"/>
    <w:basedOn w:val="Normal"/>
    <w:link w:val="CommentTextChar"/>
    <w:qFormat/>
    <w:rsid w:val="00090454"/>
    <w:rPr>
      <w:rFonts w:cs="Times New Roman"/>
    </w:rPr>
  </w:style>
  <w:style w:type="character" w:styleId="FollowedHyperlink">
    <w:name w:val="FollowedHyperlink"/>
    <w:semiHidden/>
    <w:rsid w:val="00090454"/>
    <w:rPr>
      <w:rFonts w:ascii="inherit" w:eastAsia="Arial" w:hAnsi="inherit" w:cs="inherit"/>
      <w:color w:val="0000FF"/>
      <w:kern w:val="2"/>
      <w:u w:val="single"/>
      <w:lang w:val="en-US" w:eastAsia="zh-CN" w:bidi="ar-SA"/>
    </w:rPr>
  </w:style>
  <w:style w:type="paragraph" w:styleId="BalloonText">
    <w:name w:val="Balloon Text"/>
    <w:basedOn w:val="Normal"/>
    <w:semiHidden/>
    <w:rsid w:val="00090454"/>
    <w:rPr>
      <w:rFonts w:ascii="Arial" w:hAnsi="Arial" w:cs="Arial"/>
      <w:sz w:val="16"/>
      <w:szCs w:val="16"/>
    </w:rPr>
  </w:style>
  <w:style w:type="paragraph" w:styleId="CommentSubject">
    <w:name w:val="annotation subject"/>
    <w:basedOn w:val="CommentText"/>
    <w:next w:val="CommentText"/>
    <w:semiHidden/>
    <w:rsid w:val="00090454"/>
    <w:rPr>
      <w:b/>
      <w:bCs/>
    </w:rPr>
  </w:style>
  <w:style w:type="paragraph" w:styleId="DocumentMap">
    <w:name w:val="Document Map"/>
    <w:basedOn w:val="Normal"/>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TableGrid">
    <w:name w:val="Table Grid"/>
    <w:basedOn w:val="TableNormal"/>
    <w:qFormat/>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Normal"/>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inherit" w:eastAsia="Arial" w:hAnsi="inherit" w:cs="inherit"/>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Normal"/>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Arial"/>
      <w:kern w:val="2"/>
      <w:sz w:val="21"/>
      <w:szCs w:val="24"/>
      <w:lang w:val="en-US" w:eastAsia="zh-CN"/>
    </w:rPr>
  </w:style>
  <w:style w:type="character" w:styleId="Emphasis">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Arial"/>
    </w:rPr>
  </w:style>
  <w:style w:type="paragraph" w:customStyle="1" w:styleId="120">
    <w:name w:val="样式 (中文) 宋体 段后: 12 磅"/>
    <w:basedOn w:val="Normal"/>
    <w:semiHidden/>
    <w:rsid w:val="007922DA"/>
    <w:pPr>
      <w:spacing w:after="240"/>
    </w:pPr>
    <w:rPr>
      <w:rFonts w:eastAsia="Arial" w:cs="Arial"/>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rFonts w:ascii="inherit" w:eastAsia="Arial" w:hAnsi="inherit" w:cs="inherit"/>
      <w:i/>
      <w:iCs/>
      <w:color w:val="0000FF"/>
      <w:kern w:val="2"/>
      <w:lang w:val="en-US" w:eastAsia="zh-CN" w:bidi="ar-SA"/>
    </w:rPr>
  </w:style>
  <w:style w:type="character" w:styleId="HTMLTypewriter">
    <w:name w:val="HTML Typewriter"/>
    <w:semiHidden/>
    <w:rsid w:val="006B0C73"/>
    <w:rPr>
      <w:rFonts w:ascii="inherit" w:eastAsia="Arial" w:hAnsi="inherit" w:cs="inherit"/>
      <w:color w:val="0000FF"/>
      <w:kern w:val="2"/>
      <w:sz w:val="20"/>
      <w:szCs w:val="20"/>
      <w:lang w:val="en-US" w:eastAsia="zh-CN" w:bidi="ar-SA"/>
    </w:rPr>
  </w:style>
  <w:style w:type="character" w:styleId="HTMLCode">
    <w:name w:val="HTML Code"/>
    <w:semiHidden/>
    <w:rsid w:val="006B0C73"/>
    <w:rPr>
      <w:rFonts w:ascii="inherit" w:eastAsia="Arial" w:hAnsi="inherit" w:cs="inherit"/>
      <w:color w:val="0000FF"/>
      <w:kern w:val="2"/>
      <w:sz w:val="20"/>
      <w:szCs w:val="20"/>
      <w:lang w:val="en-US" w:eastAsia="zh-CN" w:bidi="ar-SA"/>
    </w:rPr>
  </w:style>
  <w:style w:type="paragraph" w:styleId="HTMLAddress">
    <w:name w:val="HTML Address"/>
    <w:basedOn w:val="Normal"/>
    <w:semiHidden/>
    <w:rsid w:val="006B0C73"/>
    <w:rPr>
      <w:i/>
      <w:iCs/>
    </w:rPr>
  </w:style>
  <w:style w:type="character" w:styleId="HTMLDefinition">
    <w:name w:val="HTML Definition"/>
    <w:semiHidden/>
    <w:rsid w:val="006B0C73"/>
    <w:rPr>
      <w:rFonts w:ascii="inherit" w:eastAsia="Arial" w:hAnsi="inherit" w:cs="inherit"/>
      <w:i/>
      <w:iCs/>
      <w:color w:val="0000FF"/>
      <w:kern w:val="2"/>
      <w:lang w:val="en-US" w:eastAsia="zh-CN" w:bidi="ar-SA"/>
    </w:rPr>
  </w:style>
  <w:style w:type="character" w:styleId="HTMLKeyboard">
    <w:name w:val="HTML Keyboard"/>
    <w:semiHidden/>
    <w:rsid w:val="006B0C73"/>
    <w:rPr>
      <w:rFonts w:ascii="inherit" w:eastAsia="Arial" w:hAnsi="inherit" w:cs="inherit"/>
      <w:color w:val="0000FF"/>
      <w:kern w:val="2"/>
      <w:sz w:val="20"/>
      <w:szCs w:val="20"/>
      <w:lang w:val="en-US" w:eastAsia="zh-CN" w:bidi="ar-SA"/>
    </w:rPr>
  </w:style>
  <w:style w:type="character" w:styleId="HTMLAcronym">
    <w:name w:val="HTML Acronym"/>
    <w:basedOn w:val="DefaultParagraphFont"/>
    <w:semiHidden/>
    <w:rsid w:val="006B0C73"/>
  </w:style>
  <w:style w:type="character" w:styleId="HTMLSample">
    <w:name w:val="HTML Sample"/>
    <w:semiHidden/>
    <w:rsid w:val="006B0C73"/>
    <w:rPr>
      <w:rFonts w:ascii="inherit" w:eastAsia="Arial" w:hAnsi="inherit" w:cs="inherit"/>
      <w:color w:val="0000FF"/>
      <w:kern w:val="2"/>
      <w:lang w:val="en-US" w:eastAsia="zh-CN" w:bidi="ar-SA"/>
    </w:rPr>
  </w:style>
  <w:style w:type="character" w:styleId="HTMLCite">
    <w:name w:val="HTML Cite"/>
    <w:semiHidden/>
    <w:rsid w:val="006B0C73"/>
    <w:rPr>
      <w:rFonts w:ascii="inherit" w:eastAsia="Arial" w:hAnsi="inherit" w:cs="inherit"/>
      <w:i/>
      <w:iCs/>
      <w:color w:val="0000FF"/>
      <w:kern w:val="2"/>
      <w:lang w:val="en-US" w:eastAsia="zh-CN" w:bidi="ar-SA"/>
    </w:rPr>
  </w:style>
  <w:style w:type="paragraph" w:styleId="HTMLPreformatted">
    <w:name w:val="HTML Preformatted"/>
    <w:basedOn w:val="Normal"/>
    <w:semiHidden/>
    <w:rsid w:val="006B0C73"/>
    <w:rPr>
      <w:rFonts w:ascii="inherit" w:hAnsi="inherit" w:cs="inherit"/>
    </w:rPr>
  </w:style>
  <w:style w:type="paragraph" w:styleId="Title">
    <w:name w:val="Title"/>
    <w:basedOn w:val="Normal"/>
    <w:qFormat/>
    <w:rsid w:val="006B0C73"/>
    <w:pPr>
      <w:spacing w:before="240" w:after="60"/>
      <w:jc w:val="center"/>
      <w:outlineLvl w:val="0"/>
    </w:pPr>
    <w:rPr>
      <w:rFonts w:ascii="inherit" w:eastAsia="Arial" w:hAnsi="inherit" w:cs="inherit"/>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Arial" w:eastAsia="Arial" w:hAnsi="inherit" w:cs="inherit"/>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inherit" w:eastAsia="Arial" w:hAnsi="inherit" w:cs="inherit"/>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inherit" w:hAnsi="inherit" w:cs="inherit"/>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ind w:leftChars="200" w:left="420"/>
    </w:pPr>
  </w:style>
  <w:style w:type="paragraph" w:styleId="ListContinue2">
    <w:name w:val="List Continue 2"/>
    <w:basedOn w:val="Normal"/>
    <w:semiHidden/>
    <w:rsid w:val="006B0C73"/>
    <w:pPr>
      <w:ind w:leftChars="400" w:left="840"/>
    </w:pPr>
  </w:style>
  <w:style w:type="paragraph" w:styleId="ListContinue3">
    <w:name w:val="List Continue 3"/>
    <w:basedOn w:val="Normal"/>
    <w:semiHidden/>
    <w:rsid w:val="006B0C73"/>
    <w:pPr>
      <w:ind w:leftChars="600" w:left="1260"/>
    </w:pPr>
  </w:style>
  <w:style w:type="paragraph" w:styleId="ListContinue4">
    <w:name w:val="List Continue 4"/>
    <w:basedOn w:val="Normal"/>
    <w:semiHidden/>
    <w:rsid w:val="006B0C73"/>
    <w:pPr>
      <w:ind w:leftChars="800" w:left="1680"/>
    </w:pPr>
  </w:style>
  <w:style w:type="paragraph" w:styleId="ListContinue5">
    <w:name w:val="List Continue 5"/>
    <w:basedOn w:val="Normal"/>
    <w:semiHidden/>
    <w:rsid w:val="006B0C73"/>
    <w:pPr>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LineNumber">
    <w:name w:val="line number"/>
    <w:basedOn w:val="DefaultParagraphFont"/>
    <w:semiHidden/>
    <w:rsid w:val="006B0C73"/>
  </w:style>
  <w:style w:type="character" w:styleId="Strong">
    <w:name w:val="Strong"/>
    <w:qFormat/>
    <w:rsid w:val="006B0C73"/>
    <w:rPr>
      <w:rFonts w:ascii="inherit" w:eastAsia="Arial" w:hAnsi="inherit" w:cs="inherit"/>
      <w:b/>
      <w:bCs/>
      <w:color w:val="0000FF"/>
      <w:kern w:val="2"/>
      <w:lang w:val="en-US" w:eastAsia="zh-CN" w:bidi="ar-SA"/>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line="480" w:lineRule="auto"/>
    </w:pPr>
  </w:style>
  <w:style w:type="paragraph" w:styleId="BodyText3">
    <w:name w:val="Body Text 3"/>
    <w:basedOn w:val="Normal"/>
    <w:semiHidden/>
    <w:rsid w:val="006B0C73"/>
    <w:rPr>
      <w:sz w:val="16"/>
      <w:szCs w:val="16"/>
    </w:rPr>
  </w:style>
  <w:style w:type="paragraph" w:styleId="BodyTextIndent2">
    <w:name w:val="Body Text Indent 2"/>
    <w:basedOn w:val="Normal"/>
    <w:semiHidden/>
    <w:rsid w:val="006B0C73"/>
    <w:pPr>
      <w:spacing w:line="480" w:lineRule="auto"/>
      <w:ind w:leftChars="200" w:left="420"/>
    </w:pPr>
  </w:style>
  <w:style w:type="paragraph" w:styleId="BodyTextIndent3">
    <w:name w:val="Body Text Indent 3"/>
    <w:basedOn w:val="Normal"/>
    <w:semiHidden/>
    <w:rsid w:val="006B0C73"/>
    <w:pPr>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CommentText"/>
    <w:next w:val="CommentText"/>
    <w:semiHidden/>
    <w:rsid w:val="00C11629"/>
    <w:rPr>
      <w:b/>
      <w:bCs/>
    </w:rPr>
  </w:style>
  <w:style w:type="character" w:customStyle="1" w:styleId="B1Zchn">
    <w:name w:val="B1 Zchn"/>
    <w:qFormat/>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261AE"/>
    <w:rPr>
      <w:rFonts w:ascii="inherit" w:eastAsia="Arial" w:hAnsi="inherit" w:cs="inherit"/>
      <w:b/>
      <w:noProof/>
      <w:color w:val="0000FF"/>
      <w:kern w:val="2"/>
      <w:sz w:val="18"/>
      <w:lang w:val="en-GB" w:eastAsia="en-US" w:bidi="ar-S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
    <w:basedOn w:val="Normal"/>
    <w:link w:val="ListParagraphChar"/>
    <w:uiPriority w:val="34"/>
    <w:qFormat/>
    <w:rsid w:val="00F40600"/>
    <w:pPr>
      <w:ind w:firstLineChars="200" w:firstLine="420"/>
    </w:pPr>
    <w:rPr>
      <w:rFonts w:cs="inherit"/>
      <w:color w:val="000000" w:themeColor="text1"/>
      <w:kern w:val="2"/>
    </w:rPr>
  </w:style>
  <w:style w:type="paragraph" w:styleId="Revision">
    <w:name w:val="Revision"/>
    <w:hidden/>
    <w:uiPriority w:val="99"/>
    <w:semiHidden/>
    <w:rsid w:val="000B1E2C"/>
    <w:rPr>
      <w:sz w:val="22"/>
      <w:lang w:val="en-GB" w:eastAsia="en-US"/>
    </w:rPr>
  </w:style>
  <w:style w:type="paragraph" w:customStyle="1" w:styleId="Comments">
    <w:name w:val="Comments"/>
    <w:basedOn w:val="Normal"/>
    <w:next w:val="Doc-text2"/>
    <w:link w:val="CommentsChar"/>
    <w:qFormat/>
    <w:rsid w:val="00BA184C"/>
    <w:pPr>
      <w:spacing w:before="40" w:after="0"/>
    </w:pPr>
    <w:rPr>
      <w:rFonts w:ascii="inherit" w:eastAsia="SimSun" w:hAnsi="inherit" w:cs="Times New Roman"/>
      <w:i/>
      <w:sz w:val="18"/>
      <w:szCs w:val="24"/>
      <w:lang w:eastAsia="en-GB"/>
    </w:rPr>
  </w:style>
  <w:style w:type="character" w:customStyle="1" w:styleId="CommentsChar">
    <w:name w:val="Comments Char"/>
    <w:link w:val="Comments"/>
    <w:qFormat/>
    <w:rsid w:val="00BA184C"/>
    <w:rPr>
      <w:rFonts w:ascii="inherit" w:hAnsi="inherit"/>
      <w:i/>
      <w:sz w:val="18"/>
      <w:szCs w:val="24"/>
      <w:lang w:val="en-GB" w:eastAsia="en-GB"/>
    </w:rPr>
  </w:style>
  <w:style w:type="paragraph" w:customStyle="1" w:styleId="a">
    <w:name w:val="编写建议"/>
    <w:basedOn w:val="Normal"/>
    <w:link w:val="Char"/>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
    <w:name w:val="编写建议 Char"/>
    <w:link w:val="a"/>
    <w:rsid w:val="00E17507"/>
    <w:rPr>
      <w:rFonts w:ascii="inherit" w:eastAsia="Arial" w:hAnsi="inherit" w:cs="inherit"/>
      <w:i/>
      <w:color w:val="0000FF"/>
      <w:kern w:val="2"/>
      <w:sz w:val="21"/>
      <w:szCs w:val="21"/>
      <w:lang w:val="en-US" w:eastAsia="zh-CN" w:bidi="ar-SA"/>
    </w:rPr>
  </w:style>
  <w:style w:type="character" w:customStyle="1" w:styleId="trans">
    <w:name w:val="trans"/>
    <w:basedOn w:val="DefaultParagraphFont"/>
    <w:rsid w:val="00B91533"/>
  </w:style>
  <w:style w:type="character" w:customStyle="1" w:styleId="lijujieshi">
    <w:name w:val="lijujieshi"/>
    <w:basedOn w:val="DefaultParagraphFont"/>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DefaultParagraphFont"/>
    <w:rsid w:val="008529A3"/>
  </w:style>
  <w:style w:type="character" w:customStyle="1" w:styleId="B1Char">
    <w:name w:val="B1 Char"/>
    <w:rsid w:val="00E63044"/>
    <w:rPr>
      <w:lang w:val="en-GB" w:eastAsia="ko-KR" w:bidi="ar-SA"/>
    </w:rPr>
  </w:style>
  <w:style w:type="character" w:customStyle="1" w:styleId="CommentTextChar">
    <w:name w:val="Comment Text Char"/>
    <w:link w:val="CommentText"/>
    <w:qFormat/>
    <w:rsid w:val="00A125AD"/>
    <w:rPr>
      <w:rFonts w:eastAsia="Calibri Light"/>
      <w:sz w:val="22"/>
      <w:lang w:val="en-GB" w:eastAsia="en-US"/>
    </w:rPr>
  </w:style>
  <w:style w:type="paragraph" w:customStyle="1" w:styleId="LGTdoc">
    <w:name w:val="LGTdoc_본문"/>
    <w:basedOn w:val="Normal"/>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F40600"/>
    <w:rPr>
      <w:rFonts w:ascii="Times New Roman" w:eastAsia="Calibri Light" w:hAnsi="Times New Roman" w:cs="inherit"/>
      <w:color w:val="000000" w:themeColor="text1"/>
      <w:kern w:val="2"/>
      <w:lang w:val="en-GB" w:eastAsia="en-US"/>
    </w:rPr>
  </w:style>
  <w:style w:type="character" w:customStyle="1" w:styleId="a0">
    <w:name w:val="首标题"/>
    <w:rsid w:val="00D065BF"/>
    <w:rPr>
      <w:rFonts w:ascii="inherit" w:eastAsia="Arial" w:hAnsi="inherit"/>
      <w:sz w:val="24"/>
    </w:rPr>
  </w:style>
  <w:style w:type="character" w:customStyle="1" w:styleId="FooterChar">
    <w:name w:val="Footer Char"/>
    <w:link w:val="Footer"/>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DefaultParagraphFont"/>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Normal"/>
    <w:rsid w:val="00472A39"/>
    <w:pPr>
      <w:numPr>
        <w:numId w:val="11"/>
      </w:numPr>
      <w:autoSpaceDE w:val="0"/>
      <w:autoSpaceDN w:val="0"/>
      <w:snapToGrid w:val="0"/>
      <w:spacing w:after="60"/>
      <w:jc w:val="both"/>
    </w:pPr>
    <w:rPr>
      <w:rFonts w:eastAsia="SimSun" w:cs="Times New Roman"/>
      <w:szCs w:val="16"/>
      <w:lang w:val="en-US"/>
    </w:rPr>
  </w:style>
  <w:style w:type="paragraph" w:customStyle="1" w:styleId="Agreement-List">
    <w:name w:val="Agreement-List"/>
    <w:basedOn w:val="Normal"/>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
    <w:name w:val="网格型1"/>
    <w:basedOn w:val="TableNormal"/>
    <w:next w:val="TableGrid"/>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Normal"/>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Heading1Char">
    <w:name w:val="Heading 1 Char"/>
    <w:aliases w:val="H1 Char"/>
    <w:basedOn w:val="DefaultParagraphFont"/>
    <w:link w:val="Heading1"/>
    <w:rsid w:val="00C94E78"/>
    <w:rPr>
      <w:rFonts w:ascii="inherit" w:hAnsi="inherit"/>
      <w:sz w:val="36"/>
      <w:lang w:val="en-GB" w:eastAsia="en-US"/>
    </w:rPr>
  </w:style>
  <w:style w:type="table" w:customStyle="1" w:styleId="2">
    <w:name w:val="网格型2"/>
    <w:basedOn w:val="TableNormal"/>
    <w:next w:val="TableGrid"/>
    <w:qFormat/>
    <w:rsid w:val="00FB40DA"/>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CC45E1"/>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B17DB3"/>
    <w:rPr>
      <w:lang w:eastAsia="en-US"/>
    </w:rPr>
  </w:style>
  <w:style w:type="character" w:customStyle="1" w:styleId="Heading2Char">
    <w:name w:val="Heading 2 Char"/>
    <w:basedOn w:val="DefaultParagraphFont"/>
    <w:link w:val="Heading2"/>
    <w:rsid w:val="00A866EC"/>
    <w:rPr>
      <w:rFonts w:ascii="inherit" w:hAnsi="inherit"/>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46895643">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03200688">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483156936">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569736521">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32292544">
      <w:bodyDiv w:val="1"/>
      <w:marLeft w:val="0"/>
      <w:marRight w:val="0"/>
      <w:marTop w:val="0"/>
      <w:marBottom w:val="0"/>
      <w:divBdr>
        <w:top w:val="none" w:sz="0" w:space="0" w:color="auto"/>
        <w:left w:val="none" w:sz="0" w:space="0" w:color="auto"/>
        <w:bottom w:val="none" w:sz="0" w:space="0" w:color="auto"/>
        <w:right w:val="none" w:sz="0" w:space="0" w:color="auto"/>
      </w:divBdr>
      <w:divsChild>
        <w:div w:id="735514853">
          <w:marLeft w:val="1987"/>
          <w:marRight w:val="0"/>
          <w:marTop w:val="120"/>
          <w:marBottom w:val="0"/>
          <w:divBdr>
            <w:top w:val="none" w:sz="0" w:space="0" w:color="auto"/>
            <w:left w:val="none" w:sz="0" w:space="0" w:color="auto"/>
            <w:bottom w:val="none" w:sz="0" w:space="0" w:color="auto"/>
            <w:right w:val="none" w:sz="0" w:space="0" w:color="auto"/>
          </w:divBdr>
        </w:div>
        <w:div w:id="1953436187">
          <w:marLeft w:val="1987"/>
          <w:marRight w:val="0"/>
          <w:marTop w:val="120"/>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30033828">
      <w:bodyDiv w:val="1"/>
      <w:marLeft w:val="0"/>
      <w:marRight w:val="0"/>
      <w:marTop w:val="0"/>
      <w:marBottom w:val="0"/>
      <w:divBdr>
        <w:top w:val="none" w:sz="0" w:space="0" w:color="auto"/>
        <w:left w:val="none" w:sz="0" w:space="0" w:color="auto"/>
        <w:bottom w:val="none" w:sz="0" w:space="0" w:color="auto"/>
        <w:right w:val="none" w:sz="0" w:space="0" w:color="auto"/>
      </w:divBdr>
      <w:divsChild>
        <w:div w:id="278535656">
          <w:marLeft w:val="360"/>
          <w:marRight w:val="0"/>
          <w:marTop w:val="0"/>
          <w:marBottom w:val="0"/>
          <w:divBdr>
            <w:top w:val="none" w:sz="0" w:space="0" w:color="auto"/>
            <w:left w:val="none" w:sz="0" w:space="0" w:color="auto"/>
            <w:bottom w:val="none" w:sz="0" w:space="0" w:color="auto"/>
            <w:right w:val="none" w:sz="0" w:space="0" w:color="auto"/>
          </w:divBdr>
        </w:div>
        <w:div w:id="1092311885">
          <w:marLeft w:val="360"/>
          <w:marRight w:val="0"/>
          <w:marTop w:val="0"/>
          <w:marBottom w:val="0"/>
          <w:divBdr>
            <w:top w:val="none" w:sz="0" w:space="0" w:color="auto"/>
            <w:left w:val="none" w:sz="0" w:space="0" w:color="auto"/>
            <w:bottom w:val="none" w:sz="0" w:space="0" w:color="auto"/>
            <w:right w:val="none" w:sz="0" w:space="0" w:color="auto"/>
          </w:divBdr>
        </w:div>
      </w:divsChild>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491E-291E-4FB6-B6CC-52F979488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49</TotalTime>
  <Pages>9</Pages>
  <Words>3333</Words>
  <Characters>18999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Huawei - Jagdeep</cp:lastModifiedBy>
  <cp:revision>6</cp:revision>
  <cp:lastPrinted>2016-05-09T11:19:00Z</cp:lastPrinted>
  <dcterms:created xsi:type="dcterms:W3CDTF">2025-02-07T01:34:00Z</dcterms:created>
  <dcterms:modified xsi:type="dcterms:W3CDTF">2025-02-07T03:29:00Z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(3)jprvfahW2JXDMgr6wZZAWMzomAO/rLzEcp0rZhR+gyUQXZ7L2oEo8icc07xpX6vPDH94p0C5
vveMSwVTwXZ12HUe6WfkpPOS5R96XteUQlAmur5L18gkdSQ7sxzw2Bw+KS4VL/3lwqVekSYZ
E8EfWLKrVx72pa9vjbuIj8qFaRTyLSYOcb423B4pf8tCONxKCxYDTU7sXPu72BkdfUeW7dCT
lVqRyqE26gATrXwj+z</vt:lpwstr>
  </property>
  <property fmtid="{D5CDD505-2E9C-101B-9397-08002B2CF9AE}" pid="32" name="_2015_ms_pID_725343_00">
    <vt:lpwstr>_2015_ms_pID_725343</vt:lpwstr>
  </property>
  <property fmtid="{D5CDD505-2E9C-101B-9397-08002B2CF9AE}" pid="33" name="_2015_ms_pID_7253431">
    <vt:lpwstr>RRlrAVMRaockRaey/vpbslM9TtYirgyu/ZXRjL6PJ+TnZzOtrKxOi2
OK7Ch85m58jI68E2d3hVA8giN00eqpPuvEnfsLSMybSXw65zrWWulybo7UFHdbbIqjJBAQpj
hUkgAoFU+SXbUidGqnZeQmFjPq6v206kd3dJ14jRo+yLBltWskiZxUxAkTa56btievCkGk7g
QcYbQbNvr981R3ydzccXF+usVe0r3lq3W9yx</vt:lpwstr>
  </property>
  <property fmtid="{D5CDD505-2E9C-101B-9397-08002B2CF9AE}" pid="34" name="_2015_ms_pID_7253431_00">
    <vt:lpwstr>_2015_ms_pID_7253431</vt:lpwstr>
  </property>
  <property fmtid="{D5CDD505-2E9C-101B-9397-08002B2CF9AE}" pid="35" name="_2015_ms_pID_7253432">
    <vt:lpwstr>LSRpV3TEvOZwRsl+2xTbU/HjGjdtYXZk5muV
LElOWt7af3ljpngMakiSOk0bNDpcr9U61dAciTUp0Wau8n2gHlY=</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1738179871</vt:lpwstr>
  </property>
</Properties>
</file>